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舞蹈形体（通选）</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5"/>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 xml:space="preserve">通选  </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实践</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tabs>
                <w:tab w:val="left" w:pos="587"/>
              </w:tabs>
              <w:jc w:val="left"/>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 w:val="21"/>
                <w:szCs w:val="21"/>
                <w:lang w:val="en-US" w:eastAsia="zh-CN"/>
                <w14:textFill>
                  <w14:solidFill>
                    <w14:schemeClr w14:val="tx1"/>
                  </w14:solidFill>
                </w14:textFill>
              </w:rPr>
              <w:t>舞蹈形体（通选）</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ascii="Songti SC Regular" w:hAnsi="Songti SC Regular"/>
                <w:color w:val="3C3C3C"/>
              </w:rPr>
              <w:t xml:space="preserve">  </w:t>
            </w:r>
            <w:r>
              <w:rPr>
                <w:rFonts w:hint="default" w:ascii="Times New Roman" w:hAnsi="Times New Roman" w:cs="Times New Roman"/>
                <w:b/>
                <w:bCs/>
                <w:sz w:val="28"/>
                <w:szCs w:val="28"/>
              </w:rPr>
              <w:t>Dancing and Figure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FX08TX07C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考察</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ind w:firstLine="840" w:firstLineChars="400"/>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实践学时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 xml:space="preserve">        艺术学院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pStyle w:val="8"/>
        <w:spacing w:line="360" w:lineRule="auto"/>
        <w:rPr>
          <w:rFonts w:hint="eastAsia" w:ascii="宋体" w:hAnsi="宋体" w:eastAsia="宋体" w:cs="宋体"/>
          <w:sz w:val="21"/>
          <w:szCs w:val="21"/>
        </w:rPr>
      </w:pPr>
      <w:r>
        <w:rPr>
          <w:rFonts w:hint="eastAsia" w:ascii="宋体" w:hAnsi="宋体" w:eastAsia="宋体" w:cs="宋体"/>
          <w:lang w:val="en-US" w:eastAsia="zh-CN"/>
        </w:rPr>
        <w:t>舞蹈形体课程属于通选课程，适用于所有专业学生，</w:t>
      </w:r>
      <w:r>
        <w:rPr>
          <w:rFonts w:hint="eastAsia" w:ascii="宋体" w:hAnsi="宋体" w:eastAsia="宋体" w:cs="宋体"/>
        </w:rPr>
        <w:t>通过学习使学生掌握基础的舞蹈形体知识</w:t>
      </w:r>
      <w:r>
        <w:rPr>
          <w:rFonts w:hint="eastAsia" w:ascii="宋体" w:hAnsi="宋体" w:eastAsia="宋体" w:cs="宋体"/>
          <w:lang w:eastAsia="zh-CN"/>
        </w:rPr>
        <w:t>，</w:t>
      </w:r>
      <w:r>
        <w:rPr>
          <w:rFonts w:hint="eastAsia" w:ascii="宋体" w:hAnsi="宋体" w:eastAsia="宋体" w:cs="宋体"/>
          <w:sz w:val="21"/>
          <w:szCs w:val="21"/>
        </w:rPr>
        <w:t>学生在掌握基础的舞蹈形体知识同时通过舞蹈基本功训练，不断提升对舞蹈的认知程度</w:t>
      </w:r>
      <w:r>
        <w:rPr>
          <w:rFonts w:hint="eastAsia" w:ascii="宋体" w:hAnsi="宋体" w:eastAsia="宋体" w:cs="宋体"/>
          <w:sz w:val="21"/>
          <w:szCs w:val="21"/>
          <w:lang w:eastAsia="zh-CN"/>
        </w:rPr>
        <w:t>，</w:t>
      </w:r>
      <w:r>
        <w:rPr>
          <w:rFonts w:hint="eastAsia" w:ascii="宋体" w:hAnsi="宋体" w:eastAsia="宋体" w:cs="宋体"/>
          <w:sz w:val="21"/>
          <w:szCs w:val="21"/>
        </w:rPr>
        <w:t>对自身的形体素质起到初步的提升</w:t>
      </w:r>
      <w:r>
        <w:rPr>
          <w:rFonts w:hint="eastAsia" w:ascii="宋体" w:hAnsi="宋体" w:eastAsia="宋体" w:cs="宋体"/>
          <w:sz w:val="21"/>
          <w:szCs w:val="21"/>
          <w:lang w:eastAsia="zh-CN"/>
        </w:rPr>
        <w:t>作用，掌握简单的形体训练，逐渐提升个人的形体美，提升</w:t>
      </w:r>
      <w:r>
        <w:rPr>
          <w:rFonts w:hint="eastAsia" w:ascii="宋体" w:hAnsi="宋体" w:eastAsia="宋体" w:cs="宋体"/>
          <w:sz w:val="21"/>
          <w:szCs w:val="21"/>
        </w:rPr>
        <w:t>艺术素质修养</w:t>
      </w:r>
      <w:r>
        <w:rPr>
          <w:rFonts w:hint="eastAsia" w:ascii="宋体" w:hAnsi="宋体" w:eastAsia="宋体" w:cs="宋体"/>
        </w:rPr>
        <w:t>，提升学生的艺术素质修养，为学生的舞台实践表演做基奠，增强表演力</w:t>
      </w:r>
      <w:r>
        <w:rPr>
          <w:rFonts w:hint="eastAsia" w:ascii="宋体" w:hAnsi="宋体" w:eastAsia="宋体" w:cs="宋体"/>
          <w:lang w:eastAsia="zh-CN"/>
        </w:rPr>
        <w:t>。</w:t>
      </w:r>
    </w:p>
    <w:p>
      <w:pPr>
        <w:ind w:firstLine="440" w:firstLineChars="200"/>
        <w:rPr>
          <w:rFonts w:hint="eastAsia" w:ascii="宋体" w:hAnsi="宋体" w:eastAsia="宋体" w:cs="宋体"/>
          <w:lang w:eastAsia="zh-CN"/>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4"/>
        <w:tblpPr w:leftFromText="180" w:rightFromText="180" w:vertAnchor="text" w:horzAnchor="margin" w:tblpX="-5" w:tblpY="174"/>
        <w:tblW w:w="89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8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735"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8235"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身体协调控制能力,还要具备思维、实践、观察等能力</w:t>
            </w:r>
            <w:r>
              <w:rPr>
                <w:rFonts w:hint="eastAsia" w:cs="宋体"/>
                <w:sz w:val="21"/>
                <w:szCs w:val="21"/>
                <w:lang w:eastAsia="zh-CN"/>
              </w:rPr>
              <w:t>，</w:t>
            </w:r>
            <w:r>
              <w:rPr>
                <w:rFonts w:hint="eastAsia" w:cs="宋体"/>
                <w:sz w:val="21"/>
                <w:szCs w:val="21"/>
                <w:lang w:val="en-US" w:eastAsia="zh-CN"/>
              </w:rPr>
              <w:t>了解与掌握</w:t>
            </w:r>
            <w:r>
              <w:rPr>
                <w:rFonts w:hint="eastAsia" w:ascii="宋体" w:hAnsi="宋体" w:eastAsia="宋体" w:cs="宋体"/>
                <w:color w:val="000000"/>
                <w:sz w:val="21"/>
                <w:szCs w:val="21"/>
              </w:rPr>
              <w:t>舞蹈的各种基本素材</w:t>
            </w:r>
            <w:r>
              <w:rPr>
                <w:rFonts w:hint="eastAsia" w:cs="宋体"/>
                <w:color w:val="000000"/>
                <w:sz w:val="21"/>
                <w:szCs w:val="21"/>
                <w:lang w:val="en-US" w:eastAsia="zh-CN"/>
              </w:rPr>
              <w:t>。</w:t>
            </w:r>
            <w:r>
              <w:rPr>
                <w:rFonts w:hint="eastAsia" w:ascii="宋体" w:hAnsi="宋体" w:eastAsia="宋体" w:cs="宋体"/>
                <w:color w:val="000000"/>
                <w:sz w:val="21"/>
                <w:szCs w:val="21"/>
              </w:rPr>
              <w:t>具有较高的文化修养、较强的审美感受力和创造性思维能力</w:t>
            </w:r>
            <w:r>
              <w:rPr>
                <w:rFonts w:hint="eastAsia" w:cs="宋体"/>
                <w:color w:val="000000"/>
                <w:sz w:val="21"/>
                <w:szCs w:val="21"/>
                <w:lang w:eastAsia="zh-CN"/>
              </w:rPr>
              <w:t>，</w:t>
            </w:r>
            <w:r>
              <w:rPr>
                <w:rFonts w:hint="eastAsia" w:cs="宋体"/>
                <w:color w:val="000000"/>
                <w:sz w:val="21"/>
                <w:szCs w:val="21"/>
                <w:lang w:val="en-US" w:eastAsia="zh-CN"/>
              </w:rPr>
              <w:t>有一定舞台表现力。</w:t>
            </w:r>
          </w:p>
          <w:p>
            <w:pPr>
              <w:rPr>
                <w:sz w:val="21"/>
                <w:szCs w:val="21"/>
              </w:rPr>
            </w:pPr>
          </w:p>
          <w:p>
            <w:pPr>
              <w:rPr>
                <w:sz w:val="21"/>
                <w:szCs w:val="21"/>
              </w:rPr>
            </w:pP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35"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8235" w:type="dxa"/>
            <w:vAlign w:val="center"/>
          </w:tcPr>
          <w:p>
            <w:pPr>
              <w:tabs>
                <w:tab w:val="left" w:pos="1440"/>
              </w:tabs>
              <w:outlineLvl w:val="0"/>
              <w:rPr>
                <w:color w:val="000000"/>
                <w:sz w:val="21"/>
                <w:szCs w:val="21"/>
              </w:rPr>
            </w:pPr>
            <w:r>
              <w:rPr>
                <w:rFonts w:hint="eastAsia"/>
                <w:b/>
                <w:bCs/>
                <w:sz w:val="21"/>
                <w:szCs w:val="21"/>
              </w:rPr>
              <w:t>目标2：</w:t>
            </w:r>
          </w:p>
          <w:p>
            <w:pPr>
              <w:tabs>
                <w:tab w:val="left" w:pos="1440"/>
              </w:tabs>
              <w:outlineLvl w:val="0"/>
              <w:rPr>
                <w:color w:val="000000"/>
                <w:sz w:val="21"/>
                <w:szCs w:val="21"/>
              </w:rPr>
            </w:pPr>
            <w:r>
              <w:rPr>
                <w:rFonts w:hint="eastAsia" w:ascii="宋体" w:hAnsi="宋体" w:eastAsia="宋体" w:cs="宋体"/>
                <w:color w:val="000000"/>
                <w:sz w:val="21"/>
                <w:szCs w:val="21"/>
              </w:rPr>
              <w:t>应用前景与发展动态；具有创新精神和创业意识，能利用所学专业知识，传承当地民族文化。熟练运用相应的自然科学和社会科学知识，了解分析舞蹈艺术创作理论的前沿、应用前景与发展动态；具有创新精神和创业意识，能利用所学专业知识，传承当地民族文化。</w:t>
            </w:r>
          </w:p>
          <w:p>
            <w:pPr>
              <w:tabs>
                <w:tab w:val="left" w:pos="1440"/>
              </w:tabs>
              <w:outlineLvl w:val="0"/>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735"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8235"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ascii="宋体" w:hAnsi="宋体" w:eastAsia="宋体" w:cs="宋体"/>
                <w:b w:val="0"/>
                <w:bCs w:val="0"/>
                <w:sz w:val="21"/>
                <w:szCs w:val="21"/>
              </w:rPr>
              <w:t>丰富人的想象力，发展人的感知力，加深人的理解力，增强人的创造力</w:t>
            </w:r>
            <w:r>
              <w:rPr>
                <w:rFonts w:hint="eastAsia" w:cs="宋体"/>
                <w:b w:val="0"/>
                <w:bCs w:val="0"/>
                <w:sz w:val="21"/>
                <w:szCs w:val="21"/>
                <w:lang w:eastAsia="zh-CN"/>
              </w:rPr>
              <w:t>，</w:t>
            </w:r>
            <w:r>
              <w:rPr>
                <w:rFonts w:hint="eastAsia" w:cs="宋体"/>
                <w:b w:val="0"/>
                <w:bCs w:val="0"/>
                <w:sz w:val="21"/>
                <w:szCs w:val="21"/>
                <w:lang w:val="en-US" w:eastAsia="zh-CN"/>
              </w:rPr>
              <w:t>具备勤劳善良，自强自律的品格。</w:t>
            </w:r>
            <w:r>
              <w:rPr>
                <w:rFonts w:hint="eastAsia" w:ascii="宋体" w:hAnsi="宋体" w:eastAsia="宋体" w:cs="宋体"/>
                <w:color w:val="000000"/>
                <w:sz w:val="21"/>
                <w:szCs w:val="21"/>
              </w:rPr>
              <w:t>对舞蹈技能与理论知识有一定的了解，掌握人文社会科学、教育学、心理学的基本理论。了解艺术素质教育的方法。</w:t>
            </w:r>
          </w:p>
          <w:p>
            <w:pPr>
              <w:rPr>
                <w:sz w:val="21"/>
                <w:szCs w:val="21"/>
              </w:rPr>
            </w:pPr>
          </w:p>
          <w:p>
            <w:pPr>
              <w:rPr>
                <w:sz w:val="21"/>
                <w:szCs w:val="21"/>
              </w:rPr>
            </w:pP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w:t>
      </w:r>
      <w:r>
        <w:rPr>
          <w:rFonts w:hint="eastAsia" w:ascii="Times New Roman" w:cs="Times New Roman"/>
          <w:b/>
          <w:color w:val="000000" w:themeColor="text1"/>
          <w:sz w:val="28"/>
          <w:szCs w:val="28"/>
          <w:lang w:val="en-US" w:eastAsia="zh-CN"/>
          <w14:textFill>
            <w14:solidFill>
              <w14:schemeClr w14:val="tx1"/>
            </w14:solidFill>
          </w14:textFill>
        </w:rPr>
        <w:t>一</w:t>
      </w:r>
      <w:r>
        <w:rPr>
          <w:rFonts w:hint="eastAsia" w:ascii="Times New Roman" w:cs="Times New Roman"/>
          <w:b/>
          <w:color w:val="000000" w:themeColor="text1"/>
          <w:sz w:val="28"/>
          <w:szCs w:val="28"/>
          <w14:textFill>
            <w14:solidFill>
              <w14:schemeClr w14:val="tx1"/>
            </w14:solidFill>
          </w14:textFill>
        </w:rPr>
        <w:t>）实践教学</w:t>
      </w:r>
    </w:p>
    <w:tbl>
      <w:tblPr>
        <w:tblStyle w:val="4"/>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基本形态及软开训练</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重点：</w:t>
            </w:r>
            <w:r>
              <w:rPr>
                <w:rFonts w:hint="eastAsia"/>
                <w:b w:val="0"/>
                <w:bCs/>
                <w:color w:val="000000" w:themeColor="text1"/>
                <w:sz w:val="21"/>
                <w:szCs w:val="21"/>
                <w:lang w:val="en-US" w:eastAsia="zh-CN"/>
                <w14:textFill>
                  <w14:solidFill>
                    <w14:schemeClr w14:val="tx1"/>
                  </w14:solidFill>
                </w14:textFill>
              </w:rPr>
              <w:t>站姿，坐姿及行走姿态，初步了解与完成腿部及肩部柔韧性</w:t>
            </w:r>
          </w:p>
          <w:p>
            <w:pPr>
              <w:adjustRightInd w:val="0"/>
              <w:rPr>
                <w:rFonts w:hint="eastAsia"/>
                <w:b w:val="0"/>
                <w:bCs/>
                <w:color w:val="333333"/>
                <w:sz w:val="21"/>
                <w:szCs w:val="21"/>
              </w:rPr>
            </w:pPr>
            <w:r>
              <w:rPr>
                <w:rFonts w:hint="eastAsia"/>
                <w:b w:val="0"/>
                <w:bCs/>
                <w:color w:val="333333"/>
                <w:sz w:val="21"/>
                <w:szCs w:val="21"/>
              </w:rPr>
              <w:t>难点：</w:t>
            </w:r>
            <w:r>
              <w:rPr>
                <w:rFonts w:hint="eastAsia"/>
                <w:b w:val="0"/>
                <w:bCs/>
                <w:color w:val="333333"/>
                <w:sz w:val="21"/>
                <w:szCs w:val="21"/>
                <w:lang w:val="en-US" w:eastAsia="zh-CN"/>
              </w:rPr>
              <w:t>调整坐姿与站姿，柔韧度拉伸训练</w:t>
            </w:r>
          </w:p>
          <w:p>
            <w:pPr>
              <w:adjustRightInd w:val="0"/>
              <w:rPr>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思政元素：</w:t>
            </w:r>
            <w:r>
              <w:rPr>
                <w:rFonts w:hint="eastAsia" w:ascii="宋体" w:hAnsi="宋体" w:eastAsia="宋体" w:cs="宋体"/>
                <w:b w:val="0"/>
                <w:bCs/>
                <w:color w:val="000000"/>
                <w:sz w:val="21"/>
                <w:szCs w:val="21"/>
                <w:lang w:val="en-US" w:eastAsia="zh-CN"/>
              </w:rPr>
              <w:t>指导学生积极探索身体的力量，培养学生严谨的学习态度，扎实打好基础，坚持不懈用习近平新时代中国特色社会主义思想铸魂。情感认同，坚定中国特色社会主义道路自信，理论自信，制度自信。文化自信</w:t>
            </w:r>
          </w:p>
        </w:tc>
        <w:tc>
          <w:tcPr>
            <w:tcW w:w="676" w:type="dxa"/>
            <w:vAlign w:val="center"/>
          </w:tcPr>
          <w:p>
            <w:pPr>
              <w:spacing w:line="240" w:lineRule="auto"/>
              <w:jc w:val="center"/>
              <w:outlineLvl w:val="0"/>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outlineLvl w:val="0"/>
              <w:rPr>
                <w:color w:val="000000" w:themeColor="text1"/>
                <w:sz w:val="21"/>
                <w:szCs w:val="21"/>
                <w14:textFill>
                  <w14:solidFill>
                    <w14:schemeClr w14:val="tx1"/>
                  </w14:solidFill>
                </w14:textFill>
              </w:rPr>
            </w:pPr>
            <w:r>
              <w:rPr>
                <w:rFonts w:hint="eastAsia" w:ascii="宋体" w:hAnsi="宋体" w:eastAsia="宋体" w:cs="宋体"/>
                <w:lang w:val="zh-Hans" w:eastAsia="zh-Hans"/>
              </w:rPr>
              <w:t>腿部训练，腰部训练</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r>
              <w:rPr>
                <w:rFonts w:hint="eastAsia"/>
                <w:color w:val="000000" w:themeColor="text1"/>
                <w:sz w:val="21"/>
                <w:szCs w:val="21"/>
                <w:lang w:val="en-US" w:eastAsia="zh-CN"/>
                <w14:textFill>
                  <w14:solidFill>
                    <w14:schemeClr w14:val="tx1"/>
                  </w14:solidFill>
                </w14:textFill>
              </w:rPr>
              <w:t>完成地面前压腿和旁压腿训练，尽量拉伸腿部韧带，地面卷腰训练，训练腰部的拉伸，</w:t>
            </w:r>
            <w:r>
              <w:rPr>
                <w:rFonts w:hint="eastAsia" w:ascii="宋体" w:hAnsi="宋体" w:eastAsia="宋体" w:cs="宋体"/>
                <w:sz w:val="21"/>
                <w:szCs w:val="21"/>
                <w:lang w:val="zh-Hans" w:eastAsia="zh-Hans"/>
              </w:rPr>
              <w:t>了解舞蹈的基本体态及动作要求，让学生对舞蹈有正确的认识。</w:t>
            </w:r>
          </w:p>
          <w:p>
            <w:pPr>
              <w:pStyle w:val="9"/>
              <w:spacing w:line="240" w:lineRule="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难点：</w:t>
            </w:r>
            <w:r>
              <w:rPr>
                <w:rFonts w:hint="eastAsia" w:ascii="宋体" w:hAnsi="宋体" w:eastAsia="宋体" w:cs="宋体"/>
                <w:color w:val="000000" w:themeColor="text1"/>
                <w:sz w:val="21"/>
                <w:szCs w:val="21"/>
                <w:lang w:val="en-US" w:eastAsia="zh-CN"/>
                <w14:textFill>
                  <w14:solidFill>
                    <w14:schemeClr w14:val="tx1"/>
                  </w14:solidFill>
                </w14:textFill>
              </w:rPr>
              <w:t>柔韧度的拉伸训练，配合呼吸的运用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lang w:val="zh-Hans" w:eastAsia="zh-Hans"/>
              </w:rPr>
              <w:t>动作的规范程度，动作要领的准确掌握。</w:t>
            </w:r>
          </w:p>
        </w:tc>
        <w:tc>
          <w:tcPr>
            <w:tcW w:w="676" w:type="dxa"/>
            <w:vAlign w:val="center"/>
          </w:tcPr>
          <w:p>
            <w:pPr>
              <w:spacing w:line="240" w:lineRule="auto"/>
              <w:jc w:val="center"/>
              <w:outlineLvl w:val="0"/>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spacing w:line="240" w:lineRule="auto"/>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cs="宋体"/>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把上组合训练：行礼</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default" w:ascii="宋体" w:hAnsi="宋体" w:eastAsia="宋体" w:cs="宋体"/>
                <w:sz w:val="21"/>
                <w:szCs w:val="21"/>
                <w:lang w:val="en-US" w:eastAsia="zh-CN"/>
              </w:rPr>
            </w:pPr>
            <w:r>
              <w:rPr>
                <w:rFonts w:hint="eastAsia"/>
                <w:color w:val="000000" w:themeColor="text1"/>
                <w:sz w:val="21"/>
                <w:szCs w:val="21"/>
                <w14:textFill>
                  <w14:solidFill>
                    <w14:schemeClr w14:val="tx1"/>
                  </w14:solidFill>
                </w14:textFill>
              </w:rPr>
              <w:t>重点：</w:t>
            </w:r>
            <w:r>
              <w:rPr>
                <w:rFonts w:hint="eastAsia" w:ascii="宋体" w:hAnsi="宋体" w:eastAsia="宋体" w:cs="宋体"/>
                <w:sz w:val="21"/>
                <w:szCs w:val="21"/>
                <w:lang w:val="zh-Hans" w:eastAsia="zh-Hans"/>
              </w:rPr>
              <w:t>动作的准确程度，</w:t>
            </w:r>
            <w:r>
              <w:rPr>
                <w:rFonts w:hint="eastAsia" w:cs="宋体"/>
                <w:sz w:val="21"/>
                <w:szCs w:val="21"/>
                <w:lang w:val="en-US" w:eastAsia="zh-CN"/>
              </w:rPr>
              <w:t>完成芭蕾中的手位与脚位的运用</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学生对芭蕾手位及脚位的准确把握，动作的连贯性</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r>
              <w:rPr>
                <w:rFonts w:hint="eastAsia" w:ascii="宋体" w:hAnsi="宋体" w:eastAsia="宋体" w:cs="宋体"/>
                <w:b w:val="0"/>
                <w:bCs/>
                <w:color w:val="000000"/>
                <w:sz w:val="21"/>
                <w:szCs w:val="21"/>
                <w:lang w:val="en-US" w:eastAsia="zh-CN"/>
              </w:rPr>
              <w:t>指导学生积极学习，谨慎刻苦的态度，丰富学识增长见识努力成为德智体美劳全面发展的社会主义建设者和接班人。</w:t>
            </w:r>
          </w:p>
        </w:tc>
        <w:tc>
          <w:tcPr>
            <w:tcW w:w="676" w:type="dxa"/>
            <w:vAlign w:val="center"/>
          </w:tcPr>
          <w:p>
            <w:pPr>
              <w:spacing w:line="240" w:lineRule="auto"/>
              <w:jc w:val="center"/>
              <w:outlineLvl w:val="0"/>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cs="宋体"/>
                <w:color w:val="000000" w:themeColor="text1"/>
                <w:sz w:val="21"/>
                <w:szCs w:val="21"/>
                <w:lang w:val="en-US" w:eastAsia="zh-CN"/>
                <w14:textFill>
                  <w14:solidFill>
                    <w14:schemeClr w14:val="tx1"/>
                  </w14:solidFill>
                </w14:textFill>
              </w:rPr>
              <w:t>2</w:t>
            </w:r>
          </w:p>
          <w:p>
            <w:pPr>
              <w:spacing w:line="240" w:lineRule="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outlineLvl w:val="0"/>
              <w:rPr>
                <w:color w:val="000000" w:themeColor="text1"/>
                <w:sz w:val="21"/>
                <w:szCs w:val="21"/>
                <w14:textFill>
                  <w14:solidFill>
                    <w14:schemeClr w14:val="tx1"/>
                  </w14:solidFill>
                </w14:textFill>
              </w:rPr>
            </w:pPr>
          </w:p>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把上训练：蹲</w:t>
            </w: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r>
              <w:rPr>
                <w:rFonts w:hint="eastAsia" w:ascii="宋体" w:hAnsi="宋体" w:eastAsia="宋体" w:cs="宋体"/>
                <w:sz w:val="21"/>
                <w:szCs w:val="21"/>
                <w:lang w:val="zh-Hans" w:eastAsia="zh-Hans"/>
              </w:rPr>
              <w:t>动作的准确程度，掌握舞蹈的开、绷、直、立</w:t>
            </w:r>
            <w:r>
              <w:rPr>
                <w:rFonts w:hint="eastAsia" w:cs="宋体"/>
                <w:sz w:val="21"/>
                <w:szCs w:val="21"/>
                <w:lang w:val="zh-Hans" w:eastAsia="zh-CN"/>
              </w:rPr>
              <w:t>，</w:t>
            </w:r>
            <w:r>
              <w:rPr>
                <w:rFonts w:hint="eastAsia" w:cs="宋体"/>
                <w:sz w:val="21"/>
                <w:szCs w:val="21"/>
                <w:lang w:val="en-US" w:eastAsia="zh-CN"/>
              </w:rPr>
              <w:t>双手扶把的姿态，脚位的运用，术语的学习</w:t>
            </w:r>
          </w:p>
          <w:p>
            <w:pPr>
              <w:adjustRightInd w:val="0"/>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r>
              <w:rPr>
                <w:rFonts w:hint="eastAsia" w:ascii="宋体" w:hAnsi="宋体" w:eastAsia="宋体" w:cs="宋体"/>
                <w:sz w:val="21"/>
                <w:szCs w:val="21"/>
                <w:lang w:val="zh-Hans" w:eastAsia="zh-Hans"/>
              </w:rPr>
              <w:t>身体协调性与灵活性</w:t>
            </w:r>
            <w:r>
              <w:rPr>
                <w:rFonts w:hint="eastAsia" w:cs="宋体"/>
                <w:sz w:val="21"/>
                <w:szCs w:val="21"/>
                <w:lang w:val="zh-Hans" w:eastAsia="zh-CN"/>
              </w:rPr>
              <w:t>，</w:t>
            </w:r>
            <w:r>
              <w:rPr>
                <w:rFonts w:hint="eastAsia" w:cs="宋体"/>
                <w:sz w:val="21"/>
                <w:szCs w:val="21"/>
                <w:lang w:val="en-US" w:eastAsia="zh-CN"/>
              </w:rPr>
              <w:t>膝盖的外开</w:t>
            </w:r>
          </w:p>
        </w:tc>
        <w:tc>
          <w:tcPr>
            <w:tcW w:w="676" w:type="dxa"/>
            <w:vAlign w:val="center"/>
          </w:tcPr>
          <w:p>
            <w:pPr>
              <w:spacing w:line="240" w:lineRule="auto"/>
              <w:jc w:val="center"/>
              <w:outlineLvl w:val="0"/>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目标2</w:t>
            </w:r>
          </w:p>
          <w:p>
            <w:pPr>
              <w:spacing w:line="240" w:lineRule="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82" w:type="dxa"/>
            <w:vAlign w:val="center"/>
          </w:tcPr>
          <w:p>
            <w:pPr>
              <w:jc w:val="both"/>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jc w:val="both"/>
              <w:outlineLvl w:val="0"/>
              <w:rPr>
                <w:b/>
                <w:bCs/>
                <w:color w:val="000000" w:themeColor="text1"/>
                <w:sz w:val="21"/>
                <w:szCs w:val="21"/>
                <w14:textFill>
                  <w14:solidFill>
                    <w14:schemeClr w14:val="tx1"/>
                  </w14:solidFill>
                </w14:textFill>
              </w:rPr>
            </w:pPr>
          </w:p>
          <w:p>
            <w:pPr>
              <w:jc w:val="both"/>
              <w:outlineLvl w:val="0"/>
              <w:rPr>
                <w:b/>
                <w:bCs/>
                <w:color w:val="000000" w:themeColor="text1"/>
                <w:sz w:val="21"/>
                <w:szCs w:val="21"/>
                <w14:textFill>
                  <w14:solidFill>
                    <w14:schemeClr w14:val="tx1"/>
                  </w14:solidFill>
                </w14:textFill>
              </w:rPr>
            </w:pPr>
          </w:p>
          <w:p>
            <w:pPr>
              <w:jc w:val="both"/>
              <w:outlineLvl w:val="0"/>
              <w:rPr>
                <w:b/>
                <w:bCs/>
                <w:color w:val="000000" w:themeColor="text1"/>
                <w:sz w:val="21"/>
                <w:szCs w:val="21"/>
                <w14:textFill>
                  <w14:solidFill>
                    <w14:schemeClr w14:val="tx1"/>
                  </w14:solidFill>
                </w14:textFill>
              </w:rPr>
            </w:pPr>
          </w:p>
          <w:p>
            <w:pPr>
              <w:jc w:val="both"/>
              <w:outlineLvl w:val="0"/>
              <w:rPr>
                <w:b/>
                <w:bCs/>
                <w:color w:val="000000" w:themeColor="text1"/>
                <w:sz w:val="21"/>
                <w:szCs w:val="21"/>
                <w14:textFill>
                  <w14:solidFill>
                    <w14:schemeClr w14:val="tx1"/>
                  </w14:solidFill>
                </w14:textFill>
              </w:rPr>
            </w:pPr>
          </w:p>
          <w:p>
            <w:pPr>
              <w:jc w:val="both"/>
              <w:outlineLvl w:val="0"/>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把上训练：擦地</w:t>
            </w:r>
          </w:p>
          <w:p>
            <w:pPr>
              <w:jc w:val="both"/>
              <w:outlineLvl w:val="0"/>
              <w:rPr>
                <w:b/>
                <w:bCs/>
                <w:color w:val="000000" w:themeColor="text1"/>
                <w:sz w:val="21"/>
                <w:szCs w:val="21"/>
                <w14:textFill>
                  <w14:solidFill>
                    <w14:schemeClr w14:val="tx1"/>
                  </w14:solidFill>
                </w14:textFill>
              </w:rPr>
            </w:pPr>
          </w:p>
          <w:p>
            <w:pPr>
              <w:jc w:val="both"/>
              <w:outlineLvl w:val="0"/>
              <w:rPr>
                <w:color w:val="000000" w:themeColor="text1"/>
                <w:sz w:val="21"/>
                <w:szCs w:val="21"/>
                <w14:textFill>
                  <w14:solidFill>
                    <w14:schemeClr w14:val="tx1"/>
                  </w14:solidFill>
                </w14:textFill>
              </w:rPr>
            </w:pPr>
          </w:p>
        </w:tc>
        <w:tc>
          <w:tcPr>
            <w:tcW w:w="431" w:type="dxa"/>
            <w:vAlign w:val="center"/>
          </w:tcPr>
          <w:p>
            <w:pPr>
              <w:jc w:val="center"/>
              <w:rPr>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4</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r>
              <w:rPr>
                <w:rFonts w:hint="eastAsia" w:ascii="宋体" w:hAnsi="宋体" w:eastAsia="宋体" w:cs="宋体"/>
                <w:sz w:val="21"/>
                <w:szCs w:val="21"/>
                <w:lang w:val="zh-Hans" w:eastAsia="zh-Hans"/>
              </w:rPr>
              <w:t>动作的准确程度，掌握舞蹈的开、绷、直、立</w:t>
            </w:r>
            <w:r>
              <w:rPr>
                <w:rFonts w:hint="eastAsia" w:cs="宋体"/>
                <w:sz w:val="21"/>
                <w:szCs w:val="21"/>
                <w:lang w:val="zh-Hans" w:eastAsia="zh-CN"/>
              </w:rPr>
              <w:t>，</w:t>
            </w:r>
            <w:r>
              <w:rPr>
                <w:rFonts w:hint="eastAsia" w:cs="宋体"/>
                <w:sz w:val="21"/>
                <w:szCs w:val="21"/>
                <w:lang w:val="en-US" w:eastAsia="zh-CN"/>
              </w:rPr>
              <w:t>站立的姿态，脚位的运用，术语的学习</w:t>
            </w:r>
          </w:p>
          <w:p>
            <w:pPr>
              <w:adjustRightInd w:val="0"/>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r>
              <w:rPr>
                <w:rFonts w:hint="eastAsia" w:ascii="宋体" w:hAnsi="宋体" w:eastAsia="宋体" w:cs="宋体"/>
                <w:sz w:val="21"/>
                <w:szCs w:val="21"/>
                <w:lang w:val="zh-Hans" w:eastAsia="zh-Hans"/>
              </w:rPr>
              <w:t>身体协调性与灵活性</w:t>
            </w:r>
            <w:r>
              <w:rPr>
                <w:rFonts w:hint="eastAsia" w:cs="宋体"/>
                <w:sz w:val="21"/>
                <w:szCs w:val="21"/>
                <w:lang w:val="zh-Hans" w:eastAsia="zh-CN"/>
              </w:rPr>
              <w:t>，</w:t>
            </w:r>
            <w:r>
              <w:rPr>
                <w:rFonts w:hint="eastAsia" w:cs="宋体"/>
                <w:sz w:val="21"/>
                <w:szCs w:val="21"/>
                <w:lang w:val="en-US" w:eastAsia="zh-CN"/>
              </w:rPr>
              <w:t>膝盖的外开，脚尖的运用，擦地动作的完成，动作的连接</w:t>
            </w:r>
          </w:p>
        </w:tc>
        <w:tc>
          <w:tcPr>
            <w:tcW w:w="676" w:type="dxa"/>
            <w:vAlign w:val="center"/>
          </w:tcPr>
          <w:p>
            <w:pPr>
              <w:spacing w:line="240" w:lineRule="auto"/>
              <w:jc w:val="center"/>
              <w:outlineLvl w:val="0"/>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cs="宋体"/>
                <w:color w:val="000000" w:themeColor="text1"/>
                <w:sz w:val="21"/>
                <w:szCs w:val="21"/>
                <w:lang w:val="en-US" w:eastAsia="zh-CN"/>
                <w14:textFill>
                  <w14:solidFill>
                    <w14:schemeClr w14:val="tx1"/>
                  </w14:solidFill>
                </w14:textFill>
              </w:rPr>
              <w:t>2</w:t>
            </w:r>
          </w:p>
          <w:p>
            <w:pPr>
              <w:spacing w:line="240" w:lineRule="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82" w:type="dxa"/>
            <w:vAlign w:val="center"/>
          </w:tcPr>
          <w:p>
            <w:pPr>
              <w:jc w:val="both"/>
              <w:outlineLvl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把上训练：半脚尖</w:t>
            </w:r>
          </w:p>
        </w:tc>
        <w:tc>
          <w:tcPr>
            <w:tcW w:w="431" w:type="dxa"/>
            <w:vAlign w:val="center"/>
          </w:tcPr>
          <w:p>
            <w:pPr>
              <w:jc w:val="center"/>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cs="宋体"/>
                <w:sz w:val="21"/>
                <w:szCs w:val="21"/>
                <w:lang w:val="en-US" w:eastAsia="zh-CN"/>
              </w:rPr>
            </w:pPr>
            <w:r>
              <w:rPr>
                <w:rFonts w:hint="eastAsia"/>
                <w:bCs/>
                <w:color w:val="000000" w:themeColor="text1"/>
                <w:sz w:val="21"/>
                <w:szCs w:val="21"/>
                <w:lang w:val="en-US" w:eastAsia="zh-CN"/>
                <w14:textFill>
                  <w14:solidFill>
                    <w14:schemeClr w14:val="tx1"/>
                  </w14:solidFill>
                </w14:textFill>
              </w:rPr>
              <w:t>重点：</w:t>
            </w:r>
            <w:r>
              <w:rPr>
                <w:rFonts w:hint="eastAsia" w:ascii="宋体" w:hAnsi="宋体" w:eastAsia="宋体" w:cs="宋体"/>
                <w:sz w:val="21"/>
                <w:szCs w:val="21"/>
                <w:lang w:val="zh-Hans" w:eastAsia="zh-Hans"/>
              </w:rPr>
              <w:t>动作的准确程度</w:t>
            </w:r>
            <w:r>
              <w:rPr>
                <w:rFonts w:hint="eastAsia" w:cs="宋体"/>
                <w:sz w:val="21"/>
                <w:szCs w:val="21"/>
                <w:lang w:val="zh-Hans" w:eastAsia="zh-CN"/>
              </w:rPr>
              <w:t>，</w:t>
            </w:r>
            <w:r>
              <w:rPr>
                <w:rFonts w:hint="eastAsia" w:cs="宋体"/>
                <w:sz w:val="21"/>
                <w:szCs w:val="21"/>
                <w:lang w:val="en-US" w:eastAsia="zh-CN"/>
              </w:rPr>
              <w:t>在脚位的基础上将半脚尖尽可能的推到头</w:t>
            </w:r>
          </w:p>
          <w:p>
            <w:pPr>
              <w:adjustRightInd w:val="0"/>
              <w:rPr>
                <w:rFonts w:hint="default" w:cs="宋体"/>
                <w:sz w:val="21"/>
                <w:szCs w:val="21"/>
                <w:lang w:val="en-US" w:eastAsia="zh-CN"/>
              </w:rPr>
            </w:pPr>
            <w:r>
              <w:rPr>
                <w:rFonts w:hint="eastAsia" w:cs="宋体"/>
                <w:sz w:val="21"/>
                <w:szCs w:val="21"/>
                <w:lang w:val="en-US" w:eastAsia="zh-CN"/>
              </w:rPr>
              <w:t>难点：在保证脚位的基础上完成半脚尖</w:t>
            </w:r>
          </w:p>
        </w:tc>
        <w:tc>
          <w:tcPr>
            <w:tcW w:w="676" w:type="dxa"/>
            <w:vAlign w:val="center"/>
          </w:tcPr>
          <w:p>
            <w:pPr>
              <w:spacing w:line="240" w:lineRule="auto"/>
              <w:jc w:val="center"/>
              <w:outlineLvl w:val="0"/>
              <w:rPr>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82" w:type="dxa"/>
            <w:vAlign w:val="center"/>
          </w:tcPr>
          <w:p>
            <w:pPr>
              <w:jc w:val="both"/>
              <w:outlineLvl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表演组合</w:t>
            </w:r>
          </w:p>
        </w:tc>
        <w:tc>
          <w:tcPr>
            <w:tcW w:w="431" w:type="dxa"/>
            <w:vAlign w:val="center"/>
          </w:tcPr>
          <w:p>
            <w:pPr>
              <w:jc w:val="center"/>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ascii="宋体" w:hAnsi="宋体" w:eastAsia="宋体" w:cs="宋体"/>
                <w:sz w:val="21"/>
                <w:szCs w:val="21"/>
                <w:lang w:val="zh-Hans" w:eastAsia="zh-Hans"/>
              </w:rPr>
            </w:pPr>
            <w:r>
              <w:rPr>
                <w:rFonts w:hint="eastAsia"/>
                <w:bCs/>
                <w:color w:val="000000" w:themeColor="text1"/>
                <w:sz w:val="21"/>
                <w:szCs w:val="21"/>
                <w:lang w:val="en-US" w:eastAsia="zh-CN"/>
                <w14:textFill>
                  <w14:solidFill>
                    <w14:schemeClr w14:val="tx1"/>
                  </w14:solidFill>
                </w14:textFill>
              </w:rPr>
              <w:t>重点：根据表演组合的要求完成动作，掌握</w:t>
            </w:r>
            <w:r>
              <w:rPr>
                <w:rFonts w:hint="eastAsia" w:ascii="宋体" w:hAnsi="宋体" w:eastAsia="宋体" w:cs="宋体"/>
                <w:sz w:val="21"/>
                <w:szCs w:val="21"/>
                <w:lang w:val="zh-Hans" w:eastAsia="zh-Hans"/>
              </w:rPr>
              <w:t>基本风格动律</w:t>
            </w:r>
          </w:p>
          <w:p>
            <w:pPr>
              <w:adjustRightInd w:val="0"/>
              <w:rPr>
                <w:rFonts w:hint="default" w:ascii="宋体" w:hAnsi="宋体" w:eastAsia="宋体" w:cs="宋体"/>
                <w:sz w:val="21"/>
                <w:szCs w:val="21"/>
                <w:lang w:val="en-US" w:eastAsia="zh-CN"/>
              </w:rPr>
            </w:pPr>
            <w:r>
              <w:rPr>
                <w:rFonts w:hint="eastAsia" w:cs="宋体"/>
                <w:sz w:val="21"/>
                <w:szCs w:val="21"/>
                <w:lang w:val="en-US" w:eastAsia="zh-CN"/>
              </w:rPr>
              <w:t>难点：风格特点的把握，动作连贯性与情感的表达</w:t>
            </w:r>
          </w:p>
        </w:tc>
        <w:tc>
          <w:tcPr>
            <w:tcW w:w="676" w:type="dxa"/>
            <w:vAlign w:val="center"/>
          </w:tcPr>
          <w:p>
            <w:pPr>
              <w:spacing w:line="240" w:lineRule="auto"/>
              <w:jc w:val="center"/>
              <w:outlineLvl w:val="0"/>
              <w:rPr>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spacing w:line="240" w:lineRule="auto"/>
              <w:rPr>
                <w:rFonts w:hint="eastAsia" w:eastAsia="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cs="宋体"/>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82" w:type="dxa"/>
            <w:vAlign w:val="center"/>
          </w:tcPr>
          <w:p>
            <w:pPr>
              <w:jc w:val="both"/>
              <w:outlineLvl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表演组合</w:t>
            </w:r>
          </w:p>
        </w:tc>
        <w:tc>
          <w:tcPr>
            <w:tcW w:w="431" w:type="dxa"/>
            <w:vAlign w:val="center"/>
          </w:tcPr>
          <w:p>
            <w:pPr>
              <w:jc w:val="center"/>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重点：基本体态与动作的完成，动律与风格的把控</w:t>
            </w:r>
          </w:p>
          <w:p>
            <w:pPr>
              <w:adjustRightInd w:val="0"/>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难点：呼吸与动作的配合，情绪饱满，动作完成度</w:t>
            </w:r>
          </w:p>
          <w:p>
            <w:pPr>
              <w:adjustRightInd w:val="0"/>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思政元素：</w:t>
            </w:r>
            <w:r>
              <w:rPr>
                <w:rFonts w:hint="eastAsia" w:ascii="宋体" w:hAnsi="宋体" w:eastAsia="宋体" w:cs="宋体"/>
                <w:b w:val="0"/>
                <w:bCs/>
                <w:color w:val="000000"/>
                <w:sz w:val="21"/>
                <w:szCs w:val="21"/>
                <w:lang w:val="en-US" w:eastAsia="zh-CN"/>
              </w:rPr>
              <w:t>指导学生积极学习，善于发现，勇于探索，紧紧围绕坚定学生理想信念</w:t>
            </w:r>
          </w:p>
        </w:tc>
        <w:tc>
          <w:tcPr>
            <w:tcW w:w="676" w:type="dxa"/>
            <w:vAlign w:val="center"/>
          </w:tcPr>
          <w:p>
            <w:pPr>
              <w:spacing w:line="240" w:lineRule="auto"/>
              <w:jc w:val="center"/>
              <w:outlineLvl w:val="0"/>
              <w:rPr>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以行政班为单位进行</w:t>
            </w:r>
          </w:p>
        </w:tc>
        <w:tc>
          <w:tcPr>
            <w:tcW w:w="895"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spacing w:line="240" w:lineRule="auto"/>
              <w:rPr>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r>
    </w:tbl>
    <w:p>
      <w:pPr>
        <w:rPr>
          <w:rFonts w:hint="eastAsia" w:ascii="Times New Roman" w:cs="Times New Roman"/>
          <w:b/>
          <w:color w:val="000000" w:themeColor="text1"/>
          <w:sz w:val="28"/>
          <w:szCs w:val="28"/>
          <w14:textFill>
            <w14:solidFill>
              <w14:schemeClr w14:val="tx1"/>
            </w14:solidFill>
          </w14:textFill>
        </w:rPr>
      </w:pPr>
    </w:p>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pStyle w:val="3"/>
        <w:adjustRightInd w:val="0"/>
        <w:snapToGrid w:val="0"/>
        <w:spacing w:before="0" w:beforeAutospacing="0" w:after="0" w:afterAutospacing="0" w:line="360" w:lineRule="auto"/>
        <w:ind w:firstLine="420" w:firstLineChars="200"/>
        <w:rPr>
          <w:rFonts w:hint="eastAsia"/>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w:t>
      </w:r>
      <w:r>
        <w:rPr>
          <w:rFonts w:hint="eastAsia"/>
          <w:bCs/>
          <w:sz w:val="21"/>
          <w:szCs w:val="21"/>
        </w:rPr>
        <w:t>考核形式为公开课堂展示。在期末考试时，展现一学期的训练组合，根据学生的表现情况，进行打分，从学生的组合完成展示、表演展示、综合表现力等方面进行考评。</w:t>
      </w:r>
    </w:p>
    <w:p>
      <w:pPr>
        <w:pStyle w:val="3"/>
        <w:adjustRightInd w:val="0"/>
        <w:snapToGrid w:val="0"/>
        <w:spacing w:before="0" w:beforeAutospacing="0" w:after="0" w:afterAutospacing="0" w:line="360" w:lineRule="auto"/>
        <w:ind w:firstLine="420" w:firstLineChars="200"/>
        <w:rPr>
          <w:bCs/>
          <w:sz w:val="21"/>
          <w:szCs w:val="21"/>
        </w:rPr>
      </w:pPr>
      <w:r>
        <w:rPr>
          <w:rFonts w:hint="eastAsia"/>
          <w:sz w:val="21"/>
          <w:szCs w:val="21"/>
        </w:rPr>
        <w:t>1.</w:t>
      </w:r>
      <w:r>
        <w:rPr>
          <w:rFonts w:hint="eastAsia"/>
          <w:sz w:val="21"/>
          <w:szCs w:val="21"/>
          <w:lang w:val="en-US" w:eastAsia="zh-CN"/>
        </w:rPr>
        <w:t>戏曲表演身段</w:t>
      </w:r>
      <w:r>
        <w:rPr>
          <w:rFonts w:hint="eastAsia"/>
          <w:bCs/>
          <w:sz w:val="21"/>
          <w:szCs w:val="21"/>
        </w:rPr>
        <w:t>课程总成绩由30%的平成成绩（作业10%，课堂提问10%，出勤10%）和70%</w:t>
      </w:r>
      <w:bookmarkStart w:id="0" w:name="_GoBack"/>
      <w:bookmarkEnd w:id="0"/>
      <w:r>
        <w:rPr>
          <w:rFonts w:hint="eastAsia"/>
          <w:bCs/>
          <w:sz w:val="21"/>
          <w:szCs w:val="21"/>
        </w:rPr>
        <w:t>的期末成绩组成。(</w:t>
      </w:r>
      <w:r>
        <w:rPr>
          <w:rFonts w:hint="eastAsia"/>
          <w:sz w:val="21"/>
          <w:szCs w:val="21"/>
          <w:lang w:val="en-US" w:eastAsia="zh-CN"/>
        </w:rPr>
        <w:t>组合</w:t>
      </w:r>
      <w:r>
        <w:rPr>
          <w:rFonts w:hint="eastAsia"/>
          <w:sz w:val="21"/>
          <w:szCs w:val="21"/>
        </w:rPr>
        <w:t>的完成情况占25%，动作规范程度及要领的掌握及运用占25%，个人情感表现、表演力占20%。</w:t>
      </w:r>
      <w:r>
        <w:rPr>
          <w:rFonts w:hint="eastAsia"/>
          <w:bCs/>
          <w:sz w:val="21"/>
          <w:szCs w:val="21"/>
        </w:rPr>
        <w:t>)</w:t>
      </w:r>
    </w:p>
    <w:p>
      <w:pPr>
        <w:spacing w:line="360" w:lineRule="auto"/>
        <w:ind w:firstLine="525" w:firstLineChars="250"/>
        <w:rPr>
          <w:rFonts w:hint="eastAsia"/>
          <w:sz w:val="21"/>
          <w:szCs w:val="21"/>
        </w:rPr>
      </w:pPr>
      <w:r>
        <w:rPr>
          <w:rFonts w:hint="eastAsia"/>
          <w:sz w:val="21"/>
          <w:szCs w:val="21"/>
        </w:rPr>
        <w:t>2.综合成绩按五级记分制提交，即优秀（90-100）、良好（80-89）、中等（70-79）、及格（60-69）、不及格（59分以下）。</w:t>
      </w:r>
    </w:p>
    <w:p>
      <w:pPr>
        <w:spacing w:line="360" w:lineRule="auto"/>
        <w:ind w:firstLine="525" w:firstLineChars="250"/>
        <w:rPr>
          <w:rFonts w:hint="eastAsia"/>
          <w:sz w:val="21"/>
          <w:szCs w:val="21"/>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6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9"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943"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9"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6943" w:type="dxa"/>
            <w:vAlign w:val="center"/>
          </w:tcPr>
          <w:p>
            <w:pPr>
              <w:rPr>
                <w:rFonts w:hint="default" w:ascii="Times New Roman" w:eastAsia="宋体" w:cs="Times New Roman"/>
                <w:b/>
                <w:color w:val="000000" w:themeColor="text1"/>
                <w:sz w:val="21"/>
                <w:szCs w:val="21"/>
                <w:lang w:val="en-US" w:eastAsia="zh-CN"/>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1.考勤</w:t>
            </w:r>
            <w:r>
              <w:rPr>
                <w:rFonts w:hint="eastAsia" w:ascii="Times New Roman" w:cs="Times New Roman"/>
                <w:b/>
                <w:color w:val="000000" w:themeColor="text1"/>
                <w:sz w:val="21"/>
                <w:szCs w:val="21"/>
                <w:lang w:eastAsia="zh-CN"/>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2</w:t>
            </w:r>
            <w:r>
              <w:rPr>
                <w:rFonts w:ascii="Times New Roman" w:cs="Times New Roman"/>
                <w:b/>
                <w:color w:val="000000" w:themeColor="text1"/>
                <w:sz w:val="21"/>
                <w:szCs w:val="21"/>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课堂表现</w:t>
            </w:r>
            <w:r>
              <w:rPr>
                <w:rFonts w:hint="eastAsia" w:ascii="Times New Roman" w:cs="Times New Roman"/>
                <w:b/>
                <w:color w:val="000000" w:themeColor="text1"/>
                <w:sz w:val="21"/>
                <w:szCs w:val="21"/>
                <w:lang w:eastAsia="zh-CN"/>
                <w14:textFill>
                  <w14:solidFill>
                    <w14:schemeClr w14:val="tx1"/>
                  </w14:solidFill>
                </w14:textFill>
              </w:rPr>
              <w:t>；</w:t>
            </w:r>
            <w:r>
              <w:rPr>
                <w:rFonts w:hint="eastAsia" w:ascii="Times New Roman" w:cs="Times New Roman"/>
                <w:b/>
                <w:color w:val="000000" w:themeColor="text1"/>
                <w:sz w:val="21"/>
                <w:szCs w:val="21"/>
                <w:lang w:val="en-US" w:eastAsia="zh-CN"/>
                <w14:textFill>
                  <w14:solidFill>
                    <w14:schemeClr w14:val="tx1"/>
                  </w14:solidFill>
                </w14:textFill>
              </w:rPr>
              <w:t>3.作业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6943" w:type="dxa"/>
          </w:tcPr>
          <w:p>
            <w:pPr>
              <w:spacing w:line="280" w:lineRule="exact"/>
              <w:rPr>
                <w:color w:val="333333"/>
                <w:sz w:val="21"/>
                <w:szCs w:val="21"/>
              </w:rPr>
            </w:pPr>
            <w:r>
              <w:rPr>
                <w:rFonts w:hint="eastAsia"/>
                <w:color w:val="333333"/>
                <w:sz w:val="21"/>
                <w:szCs w:val="21"/>
              </w:rPr>
              <w:t>1.考勤：无任何请假、旷课等情况，1</w:t>
            </w:r>
            <w:r>
              <w:rPr>
                <w:color w:val="333333"/>
                <w:sz w:val="21"/>
                <w:szCs w:val="21"/>
              </w:rPr>
              <w:t>00</w:t>
            </w:r>
            <w:r>
              <w:rPr>
                <w:rFonts w:hint="eastAsia"/>
                <w:color w:val="333333"/>
                <w:sz w:val="21"/>
                <w:szCs w:val="21"/>
              </w:rPr>
              <w:t>%的到课率。</w:t>
            </w:r>
          </w:p>
          <w:p>
            <w:pPr>
              <w:spacing w:line="280" w:lineRule="exact"/>
              <w:rPr>
                <w:rFonts w:hint="eastAsia"/>
                <w:color w:val="333333"/>
                <w:sz w:val="21"/>
                <w:szCs w:val="21"/>
              </w:rPr>
            </w:pPr>
            <w:r>
              <w:rPr>
                <w:rFonts w:hint="eastAsia"/>
                <w:color w:val="333333"/>
                <w:sz w:val="21"/>
                <w:szCs w:val="21"/>
              </w:rPr>
              <w:t>2.课堂表现：课堂的学习状态饱满、认真完成老师教授的内容，并达到教师要求。</w:t>
            </w:r>
          </w:p>
          <w:p>
            <w:pPr>
              <w:spacing w:line="280" w:lineRule="exact"/>
              <w:rPr>
                <w:rFonts w:hint="default" w:eastAsia="宋体"/>
                <w:color w:val="333333"/>
                <w:sz w:val="21"/>
                <w:szCs w:val="21"/>
                <w:lang w:val="en-US" w:eastAsia="zh-CN"/>
              </w:rPr>
            </w:pPr>
            <w:r>
              <w:rPr>
                <w:rFonts w:hint="eastAsia"/>
                <w:color w:val="333333"/>
                <w:sz w:val="21"/>
                <w:szCs w:val="21"/>
                <w:lang w:val="en-US" w:eastAsia="zh-CN"/>
              </w:rPr>
              <w:t>3.作业：根据教师要求按时准确的完成作业，能够完全掌握基本内容与重难点，思路清晰，重点突出，态度认真。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6943" w:type="dxa"/>
          </w:tcPr>
          <w:p>
            <w:pPr>
              <w:spacing w:line="280" w:lineRule="exact"/>
              <w:rPr>
                <w:color w:val="333333"/>
                <w:sz w:val="21"/>
                <w:szCs w:val="21"/>
              </w:rPr>
            </w:pPr>
            <w:r>
              <w:rPr>
                <w:rFonts w:hint="eastAsia"/>
                <w:color w:val="333333"/>
                <w:sz w:val="21"/>
                <w:szCs w:val="21"/>
              </w:rPr>
              <w:t>1.考勤：无旷课，请假次数不多于3次</w:t>
            </w:r>
          </w:p>
          <w:p>
            <w:pPr>
              <w:rPr>
                <w:rFonts w:hint="eastAsia"/>
                <w:color w:val="333333"/>
                <w:sz w:val="21"/>
                <w:szCs w:val="21"/>
              </w:rPr>
            </w:pPr>
            <w:r>
              <w:rPr>
                <w:rFonts w:hint="eastAsia"/>
                <w:color w:val="333333"/>
                <w:sz w:val="21"/>
                <w:szCs w:val="21"/>
              </w:rPr>
              <w:t>2.课堂表现：课堂的学习状态饱良好、能够根据自身条件完成老师教授的内容，能够较好的完成教师的要求。</w:t>
            </w:r>
          </w:p>
          <w:p>
            <w:pPr>
              <w:rPr>
                <w:rFonts w:hint="eastAsia"/>
                <w:color w:val="333333"/>
                <w:sz w:val="21"/>
                <w:szCs w:val="21"/>
              </w:rPr>
            </w:pPr>
            <w:r>
              <w:rPr>
                <w:rFonts w:hint="eastAsia"/>
                <w:color w:val="333333"/>
                <w:sz w:val="21"/>
                <w:szCs w:val="21"/>
                <w:lang w:val="en-US" w:eastAsia="zh-CN"/>
              </w:rPr>
              <w:t>3.作业：根据教师要求按时准确的完成作业，能够基本掌握基本内容与重难点，思路相对清晰，重点突出，态度认真。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6943" w:type="dxa"/>
          </w:tcPr>
          <w:p>
            <w:pPr>
              <w:spacing w:line="280" w:lineRule="exact"/>
              <w:rPr>
                <w:color w:val="333333"/>
                <w:sz w:val="21"/>
                <w:szCs w:val="21"/>
              </w:rPr>
            </w:pPr>
            <w:r>
              <w:rPr>
                <w:rFonts w:hint="eastAsia"/>
                <w:color w:val="333333"/>
                <w:sz w:val="21"/>
                <w:szCs w:val="21"/>
              </w:rPr>
              <w:t>1.考勤：无旷课，请假次数超过3次。</w:t>
            </w:r>
          </w:p>
          <w:p>
            <w:pPr>
              <w:rPr>
                <w:rFonts w:hint="eastAsia"/>
                <w:color w:val="333333"/>
                <w:sz w:val="21"/>
                <w:szCs w:val="21"/>
              </w:rPr>
            </w:pPr>
            <w:r>
              <w:rPr>
                <w:rFonts w:hint="eastAsia"/>
                <w:color w:val="333333"/>
                <w:sz w:val="21"/>
                <w:szCs w:val="21"/>
              </w:rPr>
              <w:t>2.课堂表现：课堂的学习状态饱欠佳，教师教授的内容完成程度较弱，未达到教师要求。</w:t>
            </w:r>
          </w:p>
          <w:p>
            <w:pPr>
              <w:rPr>
                <w:rFonts w:hint="default" w:eastAsia="宋体"/>
                <w:color w:val="333333"/>
                <w:sz w:val="21"/>
                <w:szCs w:val="21"/>
                <w:lang w:val="en-US" w:eastAsia="zh-CN"/>
              </w:rPr>
            </w:pPr>
            <w:r>
              <w:rPr>
                <w:rFonts w:hint="eastAsia"/>
                <w:color w:val="333333"/>
                <w:sz w:val="21"/>
                <w:szCs w:val="21"/>
                <w:lang w:val="en-US" w:eastAsia="zh-CN"/>
              </w:rPr>
              <w:t>3.作业：根据教师要求按时的完成作业，能够基本掌握基本内容与重难点，思路清晰，有重点难点体现，态度认真。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6943" w:type="dxa"/>
          </w:tcPr>
          <w:p>
            <w:pPr>
              <w:rPr>
                <w:color w:val="333333"/>
                <w:sz w:val="21"/>
                <w:szCs w:val="21"/>
              </w:rPr>
            </w:pPr>
            <w:r>
              <w:rPr>
                <w:rFonts w:hint="eastAsia"/>
                <w:color w:val="333333"/>
                <w:sz w:val="21"/>
                <w:szCs w:val="21"/>
              </w:rPr>
              <w:t>1.考勤：1次旷课，请假次数超过5次。</w:t>
            </w:r>
          </w:p>
          <w:p>
            <w:pPr>
              <w:rPr>
                <w:rFonts w:hint="eastAsia"/>
                <w:color w:val="333333"/>
                <w:sz w:val="21"/>
                <w:szCs w:val="21"/>
              </w:rPr>
            </w:pPr>
            <w:r>
              <w:rPr>
                <w:rFonts w:hint="eastAsia"/>
                <w:color w:val="333333"/>
                <w:sz w:val="21"/>
                <w:szCs w:val="21"/>
              </w:rPr>
              <w:t>2.课堂表现：课堂的学习状态较差，教师教授的内容未完成，未达到教师要求。</w:t>
            </w:r>
          </w:p>
          <w:p>
            <w:pPr>
              <w:rPr>
                <w:rFonts w:hint="eastAsia"/>
                <w:color w:val="333333"/>
                <w:sz w:val="21"/>
                <w:szCs w:val="21"/>
              </w:rPr>
            </w:pPr>
            <w:r>
              <w:rPr>
                <w:rFonts w:hint="eastAsia"/>
                <w:color w:val="333333"/>
                <w:sz w:val="21"/>
                <w:szCs w:val="21"/>
                <w:lang w:val="en-US" w:eastAsia="zh-CN"/>
              </w:rPr>
              <w:t>3.作业：根据教师要求按时的完成作业，能够掌握部分基本内容与重难点，思路相对清晰，态度认真。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6943" w:type="dxa"/>
          </w:tcPr>
          <w:p>
            <w:pPr>
              <w:rPr>
                <w:color w:val="333333"/>
                <w:sz w:val="21"/>
                <w:szCs w:val="21"/>
              </w:rPr>
            </w:pPr>
            <w:r>
              <w:rPr>
                <w:rFonts w:hint="eastAsia"/>
                <w:color w:val="333333"/>
                <w:sz w:val="21"/>
                <w:szCs w:val="21"/>
              </w:rPr>
              <w:t>1.考勤：多次旷课，请假次数超过5次。</w:t>
            </w:r>
          </w:p>
          <w:p>
            <w:pPr>
              <w:rPr>
                <w:rFonts w:hint="eastAsia"/>
                <w:color w:val="333333"/>
                <w:sz w:val="21"/>
                <w:szCs w:val="21"/>
              </w:rPr>
            </w:pPr>
            <w:r>
              <w:rPr>
                <w:rFonts w:hint="eastAsia"/>
                <w:color w:val="333333"/>
                <w:sz w:val="21"/>
                <w:szCs w:val="21"/>
              </w:rPr>
              <w:t>2.课堂表现：课堂的学习能力差，教师教授的内容未完成，未达到教师要求。</w:t>
            </w:r>
          </w:p>
          <w:p>
            <w:pPr>
              <w:rPr>
                <w:rFonts w:hint="eastAsia"/>
                <w:color w:val="333333"/>
                <w:sz w:val="21"/>
                <w:szCs w:val="21"/>
              </w:rPr>
            </w:pPr>
            <w:r>
              <w:rPr>
                <w:rFonts w:hint="eastAsia"/>
                <w:color w:val="333333"/>
                <w:sz w:val="21"/>
                <w:szCs w:val="21"/>
                <w:lang w:val="en-US" w:eastAsia="zh-CN"/>
              </w:rPr>
              <w:t>3.作业：根据教师要求基本完成作业，掌握部分基本内容与重难点，作业完成有纰漏，要点不明确，思路不清晰。</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2.期末考试（占总成绩的70%）：采用百分制。期末考试的考核内容、分值分配情况请见下表：</w:t>
      </w:r>
    </w:p>
    <w:tbl>
      <w:tblPr>
        <w:tblStyle w:val="4"/>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5088"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843"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基本形态及软开训练</w:t>
            </w:r>
          </w:p>
        </w:tc>
        <w:tc>
          <w:tcPr>
            <w:tcW w:w="5088" w:type="dxa"/>
            <w:vAlign w:val="center"/>
          </w:tcPr>
          <w:p>
            <w:pPr>
              <w:spacing w:line="240" w:lineRule="auto"/>
              <w:rPr>
                <w:rFonts w:hint="eastAsia" w:ascii="宋体" w:hAnsi="宋体" w:eastAsia="宋体"/>
                <w:b/>
                <w:bCs/>
                <w:sz w:val="21"/>
                <w:szCs w:val="21"/>
                <w:lang w:val="en-US" w:eastAsia="zh-CN"/>
              </w:rPr>
            </w:pPr>
            <w:r>
              <w:rPr>
                <w:rFonts w:hint="eastAsia" w:ascii="宋体" w:hAnsi="宋体" w:eastAsia="宋体" w:cs="宋体"/>
                <w:sz w:val="21"/>
                <w:szCs w:val="21"/>
              </w:rPr>
              <w:t>部肌肉线条的延伸感、外开；核心的控制力</w:t>
            </w:r>
            <w:r>
              <w:rPr>
                <w:rFonts w:hint="eastAsia" w:ascii="宋体" w:hAnsi="宋体" w:eastAsia="宋体" w:cs="宋体"/>
                <w:sz w:val="21"/>
                <w:szCs w:val="21"/>
                <w:lang w:eastAsia="zh-CN"/>
              </w:rPr>
              <w:t>，</w:t>
            </w:r>
            <w:r>
              <w:rPr>
                <w:rFonts w:hint="eastAsia" w:ascii="宋体" w:hAnsi="宋体" w:eastAsia="宋体" w:cs="宋体"/>
                <w:sz w:val="21"/>
                <w:szCs w:val="21"/>
              </w:rPr>
              <w:t>脚背，和腿部的软开度的加强，和腿部力量的加强与控制。</w:t>
            </w:r>
            <w:r>
              <w:rPr>
                <w:rFonts w:hint="eastAsia" w:ascii="宋体" w:hAnsi="宋体" w:eastAsia="宋体" w:cs="宋体"/>
                <w:b w:val="0"/>
                <w:bCs/>
                <w:color w:val="000000"/>
                <w:sz w:val="21"/>
                <w:szCs w:val="21"/>
                <w:lang w:val="en-US" w:eastAsia="zh-CN"/>
              </w:rPr>
              <w:t>腰部的控制力、延</w:t>
            </w:r>
            <w:r>
              <w:rPr>
                <w:rFonts w:hint="eastAsia" w:ascii="宋体" w:hAnsi="宋体" w:eastAsia="宋体" w:cs="宋体"/>
                <w:sz w:val="21"/>
                <w:szCs w:val="21"/>
              </w:rPr>
              <w:t>伸感；</w:t>
            </w:r>
            <w:r>
              <w:rPr>
                <w:rFonts w:hint="eastAsia" w:ascii="宋体" w:hAnsi="宋体" w:eastAsia="宋体" w:cs="宋体"/>
                <w:color w:val="000000"/>
                <w:sz w:val="21"/>
                <w:szCs w:val="21"/>
              </w:rPr>
              <w:t>具备较全面的舞蹈专业知识，对舞蹈技能与理论知识有一定的了解</w:t>
            </w:r>
            <w:r>
              <w:rPr>
                <w:rFonts w:hint="eastAsia" w:cs="宋体"/>
                <w:color w:val="000000"/>
                <w:sz w:val="21"/>
                <w:szCs w:val="21"/>
                <w:lang w:eastAsia="zh-CN"/>
              </w:rPr>
              <w:t>。</w:t>
            </w:r>
          </w:p>
          <w:p>
            <w:pPr>
              <w:snapToGrid w:val="0"/>
              <w:ind w:left="181"/>
              <w:jc w:val="both"/>
              <w:rPr>
                <w:color w:val="333333"/>
                <w:sz w:val="21"/>
                <w:szCs w:val="21"/>
              </w:rPr>
            </w:pPr>
          </w:p>
        </w:tc>
        <w:tc>
          <w:tcPr>
            <w:tcW w:w="843"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汇报</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ascii="宋体" w:hAnsi="宋体" w:eastAsia="宋体" w:cs="宋体"/>
                <w:lang w:val="zh-Hans" w:eastAsia="zh-Hans"/>
              </w:rPr>
              <w:t>腿部训练，腰部训练</w:t>
            </w:r>
          </w:p>
        </w:tc>
        <w:tc>
          <w:tcPr>
            <w:tcW w:w="5088" w:type="dxa"/>
            <w:vAlign w:val="center"/>
          </w:tcPr>
          <w:p>
            <w:pPr>
              <w:shd w:val="clear" w:color="auto" w:fill="FFFFFF"/>
              <w:spacing w:before="75" w:after="75" w:line="240" w:lineRule="auto"/>
              <w:ind w:right="75"/>
              <w:rPr>
                <w:color w:val="333333"/>
                <w:sz w:val="21"/>
                <w:szCs w:val="21"/>
              </w:rPr>
            </w:pPr>
            <w:r>
              <w:rPr>
                <w:rFonts w:hint="eastAsia" w:ascii="宋体" w:hAnsi="宋体" w:eastAsia="宋体" w:cs="宋体"/>
                <w:sz w:val="21"/>
                <w:szCs w:val="21"/>
                <w:lang w:val="en-US" w:eastAsia="zh-CN"/>
              </w:rPr>
              <w:t>腰部力量和</w:t>
            </w:r>
            <w:r>
              <w:rPr>
                <w:rFonts w:hint="eastAsia" w:ascii="宋体" w:hAnsi="宋体" w:eastAsia="宋体" w:cs="宋体"/>
                <w:sz w:val="21"/>
                <w:szCs w:val="21"/>
              </w:rPr>
              <w:t>核心的控制力</w:t>
            </w:r>
            <w:r>
              <w:rPr>
                <w:rFonts w:hint="eastAsia" w:cs="宋体"/>
                <w:sz w:val="21"/>
                <w:szCs w:val="21"/>
                <w:lang w:eastAsia="zh-CN"/>
              </w:rPr>
              <w:t>，</w:t>
            </w:r>
            <w:r>
              <w:rPr>
                <w:rFonts w:hint="eastAsia" w:cs="宋体"/>
                <w:sz w:val="21"/>
                <w:szCs w:val="21"/>
                <w:lang w:val="en-US" w:eastAsia="zh-CN"/>
              </w:rPr>
              <w:t>具有</w:t>
            </w:r>
            <w:r>
              <w:rPr>
                <w:rFonts w:hint="eastAsia" w:ascii="宋体" w:hAnsi="宋体" w:eastAsia="宋体" w:cs="宋体"/>
                <w:sz w:val="21"/>
                <w:szCs w:val="21"/>
              </w:rPr>
              <w:t>身体协调控制能力,具备思维、实践、观察等能力</w:t>
            </w:r>
            <w:r>
              <w:rPr>
                <w:rFonts w:hint="eastAsia" w:cs="宋体"/>
                <w:sz w:val="21"/>
                <w:szCs w:val="21"/>
                <w:lang w:eastAsia="zh-CN"/>
              </w:rPr>
              <w:t>，</w:t>
            </w:r>
            <w:r>
              <w:rPr>
                <w:rFonts w:hint="eastAsia" w:cs="宋体"/>
                <w:sz w:val="21"/>
                <w:szCs w:val="21"/>
                <w:lang w:val="en-US" w:eastAsia="zh-CN"/>
              </w:rPr>
              <w:t>了解与掌握</w:t>
            </w:r>
            <w:r>
              <w:rPr>
                <w:rFonts w:hint="eastAsia" w:ascii="宋体" w:hAnsi="宋体" w:eastAsia="宋体" w:cs="宋体"/>
                <w:color w:val="000000"/>
                <w:sz w:val="21"/>
                <w:szCs w:val="21"/>
              </w:rPr>
              <w:t>舞蹈的各种基本素材</w:t>
            </w:r>
            <w:r>
              <w:rPr>
                <w:rFonts w:hint="eastAsia" w:cs="宋体"/>
                <w:color w:val="000000"/>
                <w:sz w:val="21"/>
                <w:szCs w:val="21"/>
                <w:lang w:eastAsia="zh-CN"/>
              </w:rPr>
              <w:t>。</w:t>
            </w:r>
          </w:p>
        </w:tc>
        <w:tc>
          <w:tcPr>
            <w:tcW w:w="843"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汇报</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r>
              <w:rPr>
                <w:rFonts w:hint="eastAsia"/>
                <w:color w:val="000000" w:themeColor="text1"/>
                <w:sz w:val="21"/>
                <w:szCs w:val="21"/>
                <w:lang w:val="en-US" w:eastAsia="zh-CN"/>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9"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把上训练</w:t>
            </w:r>
          </w:p>
        </w:tc>
        <w:tc>
          <w:tcPr>
            <w:tcW w:w="5088"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lang w:val="zh-Hans" w:eastAsia="zh-Hans"/>
              </w:rPr>
              <w:t>了解舞蹈的基本体态及动作要求，让学生对舞蹈有正确的认识</w:t>
            </w:r>
            <w:r>
              <w:rPr>
                <w:rFonts w:hint="eastAsia" w:ascii="宋体" w:hAnsi="宋体" w:eastAsia="宋体" w:cs="宋体"/>
                <w:lang w:val="zh-Hans" w:eastAsia="zh-CN"/>
              </w:rPr>
              <w:t>，</w:t>
            </w:r>
            <w:r>
              <w:rPr>
                <w:rFonts w:hint="eastAsia" w:ascii="宋体" w:hAnsi="宋体" w:eastAsia="宋体" w:cs="宋体"/>
                <w:lang w:val="zh-Hans" w:eastAsia="zh-Hans"/>
              </w:rPr>
              <w:t>动作的规范程度，动作要领的准确掌握。</w:t>
            </w:r>
            <w:r>
              <w:rPr>
                <w:rFonts w:hint="eastAsia" w:ascii="宋体" w:hAnsi="宋体" w:eastAsia="宋体" w:cs="宋体"/>
                <w:sz w:val="21"/>
                <w:szCs w:val="21"/>
              </w:rPr>
              <w:t>身体协调控制能力,还要具备思维、实践、观察等能力</w:t>
            </w:r>
            <w:r>
              <w:rPr>
                <w:rFonts w:hint="eastAsia" w:cs="宋体"/>
                <w:sz w:val="21"/>
                <w:szCs w:val="21"/>
                <w:lang w:eastAsia="zh-CN"/>
              </w:rPr>
              <w:t>，</w:t>
            </w:r>
            <w:r>
              <w:rPr>
                <w:rFonts w:hint="eastAsia" w:cs="宋体"/>
                <w:sz w:val="21"/>
                <w:szCs w:val="21"/>
                <w:lang w:val="en-US" w:eastAsia="zh-CN"/>
              </w:rPr>
              <w:t>了解与掌握</w:t>
            </w:r>
            <w:r>
              <w:rPr>
                <w:rFonts w:hint="eastAsia" w:ascii="宋体" w:hAnsi="宋体" w:eastAsia="宋体" w:cs="宋体"/>
                <w:color w:val="000000"/>
                <w:sz w:val="21"/>
                <w:szCs w:val="21"/>
              </w:rPr>
              <w:t>舞蹈的各种基本素材</w:t>
            </w:r>
            <w:r>
              <w:rPr>
                <w:rFonts w:hint="eastAsia" w:cs="宋体"/>
                <w:color w:val="000000"/>
                <w:sz w:val="21"/>
                <w:szCs w:val="21"/>
                <w:lang w:val="en-US" w:eastAsia="zh-CN"/>
              </w:rPr>
              <w:t>。</w:t>
            </w:r>
            <w:r>
              <w:rPr>
                <w:rFonts w:hint="eastAsia" w:ascii="宋体" w:hAnsi="宋体" w:eastAsia="宋体" w:cs="宋体"/>
                <w:color w:val="000000"/>
                <w:sz w:val="21"/>
                <w:szCs w:val="21"/>
              </w:rPr>
              <w:t>具有较高的文化修养、较强的审美感受力和创造性思维能力</w:t>
            </w:r>
            <w:r>
              <w:rPr>
                <w:rFonts w:hint="eastAsia" w:cs="宋体"/>
                <w:color w:val="000000"/>
                <w:sz w:val="21"/>
                <w:szCs w:val="21"/>
                <w:lang w:eastAsia="zh-CN"/>
              </w:rPr>
              <w:t>，</w:t>
            </w:r>
            <w:r>
              <w:rPr>
                <w:rFonts w:hint="eastAsia" w:cs="宋体"/>
                <w:color w:val="000000"/>
                <w:sz w:val="21"/>
                <w:szCs w:val="21"/>
                <w:lang w:val="en-US" w:eastAsia="zh-CN"/>
              </w:rPr>
              <w:t>有一定舞台表现力。</w:t>
            </w:r>
          </w:p>
          <w:p>
            <w:pPr>
              <w:pStyle w:val="9"/>
              <w:spacing w:line="240" w:lineRule="auto"/>
              <w:rPr>
                <w:rFonts w:hint="eastAsia" w:ascii="宋体" w:hAnsi="宋体" w:eastAsia="宋体" w:cs="宋体"/>
                <w:lang w:val="zh-Hans" w:eastAsia="zh-Hans"/>
              </w:rPr>
            </w:pPr>
          </w:p>
          <w:p>
            <w:pPr>
              <w:snapToGrid w:val="0"/>
              <w:ind w:left="181"/>
              <w:jc w:val="both"/>
              <w:rPr>
                <w:rFonts w:hint="eastAsia" w:eastAsia="宋体"/>
                <w:color w:val="333333"/>
                <w:sz w:val="21"/>
                <w:szCs w:val="21"/>
                <w:lang w:eastAsia="zh-CN"/>
              </w:rPr>
            </w:pPr>
          </w:p>
        </w:tc>
        <w:tc>
          <w:tcPr>
            <w:tcW w:w="843"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汇报</w:t>
            </w:r>
          </w:p>
        </w:tc>
        <w:tc>
          <w:tcPr>
            <w:tcW w:w="798"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9"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表演组合</w:t>
            </w:r>
          </w:p>
        </w:tc>
        <w:tc>
          <w:tcPr>
            <w:tcW w:w="5088" w:type="dxa"/>
            <w:vAlign w:val="center"/>
          </w:tcPr>
          <w:p>
            <w:pPr>
              <w:spacing w:line="240" w:lineRule="auto"/>
              <w:rPr>
                <w:rFonts w:hint="eastAsia" w:ascii="宋体" w:hAnsi="宋体" w:eastAsia="宋体"/>
                <w:b/>
                <w:bCs/>
                <w:sz w:val="21"/>
                <w:szCs w:val="21"/>
                <w:lang w:val="en-US" w:eastAsia="zh-CN"/>
              </w:rPr>
            </w:pPr>
            <w:r>
              <w:rPr>
                <w:rFonts w:hint="eastAsia"/>
                <w:color w:val="333333"/>
                <w:sz w:val="21"/>
                <w:szCs w:val="21"/>
                <w:lang w:val="en-US" w:eastAsia="zh-CN"/>
              </w:rPr>
              <w:t>基本风格动律的掌握，</w:t>
            </w:r>
            <w:r>
              <w:rPr>
                <w:rFonts w:hint="eastAsia" w:ascii="宋体" w:hAnsi="宋体" w:eastAsia="宋体" w:cs="宋体"/>
                <w:lang w:val="zh-Hans" w:eastAsia="zh-Hans"/>
              </w:rPr>
              <w:t>肢体协调与灵活性</w:t>
            </w:r>
            <w:r>
              <w:rPr>
                <w:rFonts w:hint="eastAsia" w:ascii="宋体" w:hAnsi="宋体" w:eastAsia="宋体" w:cs="宋体"/>
                <w:kern w:val="0"/>
                <w:lang w:val="zh-Hans" w:eastAsia="zh-Hans"/>
              </w:rPr>
              <w:t>，</w:t>
            </w:r>
            <w:r>
              <w:rPr>
                <w:rFonts w:hint="eastAsia" w:ascii="宋体" w:hAnsi="宋体" w:eastAsia="宋体" w:cs="宋体"/>
                <w:lang w:val="zh-Hans" w:eastAsia="zh-Hans"/>
              </w:rPr>
              <w:t>以及舞蹈风格性的把握</w:t>
            </w:r>
            <w:r>
              <w:rPr>
                <w:rFonts w:hint="eastAsia" w:cs="宋体"/>
                <w:lang w:val="zh-Hans" w:eastAsia="zh-CN"/>
              </w:rPr>
              <w:t>，</w:t>
            </w:r>
            <w:r>
              <w:rPr>
                <w:rFonts w:hint="eastAsia" w:ascii="宋体" w:hAnsi="宋体" w:eastAsia="宋体" w:cs="宋体"/>
                <w:color w:val="000000"/>
                <w:sz w:val="21"/>
                <w:szCs w:val="21"/>
              </w:rPr>
              <w:t>熟练运用相应的自然科学和社会科学知识，了解分析舞蹈艺术创作理论的前沿、应用前景与发展动态</w:t>
            </w:r>
            <w:r>
              <w:rPr>
                <w:rFonts w:hint="eastAsia" w:cs="宋体"/>
                <w:color w:val="000000"/>
                <w:sz w:val="21"/>
                <w:szCs w:val="21"/>
                <w:lang w:eastAsia="zh-CN"/>
              </w:rPr>
              <w:t>。</w:t>
            </w:r>
          </w:p>
          <w:p>
            <w:pPr>
              <w:snapToGrid w:val="0"/>
              <w:ind w:left="181"/>
              <w:jc w:val="both"/>
              <w:rPr>
                <w:rFonts w:hint="eastAsia" w:eastAsia="宋体"/>
                <w:color w:val="333333"/>
                <w:sz w:val="21"/>
                <w:szCs w:val="21"/>
                <w:lang w:val="en-US" w:eastAsia="zh-CN"/>
              </w:rPr>
            </w:pPr>
          </w:p>
        </w:tc>
        <w:tc>
          <w:tcPr>
            <w:tcW w:w="843"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汇报</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bl>
    <w:p>
      <w:pPr>
        <w:pStyle w:val="7"/>
        <w:numPr>
          <w:ilvl w:val="0"/>
          <w:numId w:val="0"/>
        </w:numPr>
        <w:ind w:left="440" w:leftChars="0"/>
        <w:rPr>
          <w:rFonts w:ascii="Times New Roman" w:cs="Times New Roman"/>
          <w:b/>
          <w:color w:val="000000" w:themeColor="text1"/>
          <w:sz w:val="28"/>
          <w:szCs w:val="28"/>
          <w14:textFill>
            <w14:solidFill>
              <w14:schemeClr w14:val="tx1"/>
            </w14:solidFill>
          </w14:textFill>
        </w:rPr>
      </w:pPr>
    </w:p>
    <w:p>
      <w:pPr>
        <w:pStyle w:val="7"/>
        <w:numPr>
          <w:ilvl w:val="0"/>
          <w:numId w:val="1"/>
        </w:numPr>
        <w:ind w:left="1160" w:leftChars="0"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pPr>
              <w:snapToGrid w:val="0"/>
              <w:rPr>
                <w:b/>
                <w:color w:val="333333"/>
                <w:sz w:val="21"/>
                <w:szCs w:val="21"/>
              </w:rPr>
            </w:pPr>
            <w:r>
              <w:rPr>
                <w:rFonts w:hint="eastAsia"/>
                <w:b/>
                <w:color w:val="333333"/>
                <w:sz w:val="21"/>
                <w:szCs w:val="21"/>
              </w:rPr>
              <w:t>序号</w:t>
            </w:r>
          </w:p>
        </w:tc>
        <w:tc>
          <w:tcPr>
            <w:tcW w:w="1701" w:type="dxa"/>
            <w:vAlign w:val="center"/>
          </w:tcPr>
          <w:p>
            <w:pPr>
              <w:snapToGrid w:val="0"/>
              <w:ind w:left="181"/>
              <w:jc w:val="both"/>
              <w:rPr>
                <w:b/>
                <w:color w:val="333333"/>
                <w:sz w:val="21"/>
                <w:szCs w:val="21"/>
              </w:rPr>
            </w:pPr>
            <w:r>
              <w:rPr>
                <w:rFonts w:hint="eastAsia"/>
                <w:b/>
                <w:color w:val="333333"/>
                <w:sz w:val="21"/>
                <w:szCs w:val="21"/>
              </w:rPr>
              <w:t>教学安排事项</w:t>
            </w:r>
          </w:p>
        </w:tc>
        <w:tc>
          <w:tcPr>
            <w:tcW w:w="626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1</w:t>
            </w:r>
          </w:p>
        </w:tc>
        <w:tc>
          <w:tcPr>
            <w:tcW w:w="1701" w:type="dxa"/>
            <w:vAlign w:val="center"/>
          </w:tcPr>
          <w:p>
            <w:pPr>
              <w:snapToGrid w:val="0"/>
              <w:jc w:val="center"/>
              <w:rPr>
                <w:color w:val="333333"/>
                <w:sz w:val="21"/>
                <w:szCs w:val="21"/>
              </w:rPr>
            </w:pPr>
            <w:r>
              <w:rPr>
                <w:rFonts w:hint="eastAsia"/>
                <w:color w:val="333333"/>
                <w:sz w:val="21"/>
                <w:szCs w:val="21"/>
              </w:rPr>
              <w:t>指导教师</w:t>
            </w:r>
          </w:p>
        </w:tc>
        <w:tc>
          <w:tcPr>
            <w:tcW w:w="6268" w:type="dxa"/>
            <w:vAlign w:val="center"/>
          </w:tcPr>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助教</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硕士</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2</w:t>
            </w:r>
          </w:p>
        </w:tc>
        <w:tc>
          <w:tcPr>
            <w:tcW w:w="1701" w:type="dxa"/>
            <w:vAlign w:val="center"/>
          </w:tcPr>
          <w:p>
            <w:pPr>
              <w:snapToGrid w:val="0"/>
              <w:jc w:val="center"/>
              <w:rPr>
                <w:color w:val="333333"/>
                <w:sz w:val="21"/>
                <w:szCs w:val="21"/>
              </w:rPr>
            </w:pPr>
            <w:r>
              <w:rPr>
                <w:rFonts w:hint="eastAsia"/>
                <w:color w:val="333333"/>
                <w:sz w:val="21"/>
                <w:szCs w:val="21"/>
              </w:rPr>
              <w:t>课程时间</w:t>
            </w:r>
          </w:p>
        </w:tc>
        <w:tc>
          <w:tcPr>
            <w:tcW w:w="6268" w:type="dxa"/>
            <w:vAlign w:val="center"/>
          </w:tcPr>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1-16</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3</w:t>
            </w:r>
          </w:p>
        </w:tc>
        <w:tc>
          <w:tcPr>
            <w:tcW w:w="1701" w:type="dxa"/>
            <w:vAlign w:val="center"/>
          </w:tcPr>
          <w:p>
            <w:pPr>
              <w:snapToGrid w:val="0"/>
              <w:jc w:val="center"/>
              <w:rPr>
                <w:color w:val="333333"/>
                <w:sz w:val="21"/>
                <w:szCs w:val="21"/>
              </w:rPr>
            </w:pPr>
            <w:r>
              <w:rPr>
                <w:rFonts w:hint="eastAsia"/>
                <w:color w:val="333333"/>
                <w:sz w:val="21"/>
                <w:szCs w:val="21"/>
              </w:rPr>
              <w:t>指导地点</w:t>
            </w:r>
          </w:p>
        </w:tc>
        <w:tc>
          <w:tcPr>
            <w:tcW w:w="626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4</w:t>
            </w:r>
          </w:p>
        </w:tc>
        <w:tc>
          <w:tcPr>
            <w:tcW w:w="1701" w:type="dxa"/>
            <w:vAlign w:val="center"/>
          </w:tcPr>
          <w:p>
            <w:pPr>
              <w:snapToGrid w:val="0"/>
              <w:jc w:val="center"/>
              <w:rPr>
                <w:color w:val="333333"/>
                <w:sz w:val="21"/>
                <w:szCs w:val="21"/>
              </w:rPr>
            </w:pPr>
            <w:r>
              <w:rPr>
                <w:rFonts w:hint="eastAsia"/>
                <w:color w:val="333333"/>
                <w:sz w:val="21"/>
                <w:szCs w:val="21"/>
              </w:rPr>
              <w:t>学生辅导</w:t>
            </w:r>
          </w:p>
        </w:tc>
        <w:tc>
          <w:tcPr>
            <w:tcW w:w="6268" w:type="dxa"/>
            <w:vAlign w:val="center"/>
          </w:tcPr>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企业微信周一至周五9：00-21：00</w:t>
            </w:r>
          </w:p>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舞蹈房周一至周五19：00-21：00</w:t>
            </w:r>
          </w:p>
        </w:tc>
      </w:tr>
    </w:tbl>
    <w:p>
      <w:pPr>
        <w:ind w:firstLine="422" w:firstLineChars="150"/>
        <w:rPr>
          <w:rFonts w:hint="eastAsia"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hint="eastAsia" w:ascii="宋体" w:hAnsi="宋体" w:eastAsia="宋体" w:cs="宋体"/>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ascii="宋体" w:hAnsi="宋体" w:eastAsia="宋体" w:cs="宋体"/>
          <w:lang w:val="zh-Hans" w:eastAsia="zh-Hans"/>
        </w:rPr>
        <w:t>《形体表演基础》，杨杨，中国传媒大学出版社，</w:t>
      </w:r>
      <w:r>
        <w:rPr>
          <w:rFonts w:hint="eastAsia" w:ascii="宋体" w:hAnsi="宋体" w:eastAsia="宋体" w:cs="宋体"/>
        </w:rPr>
        <w:t>2010</w:t>
      </w:r>
      <w:r>
        <w:rPr>
          <w:rFonts w:hint="eastAsia" w:ascii="宋体" w:hAnsi="宋体" w:eastAsia="宋体" w:cs="宋体"/>
          <w:lang w:val="zh-Hans" w:eastAsia="zh-Hans"/>
        </w:rPr>
        <w:t>年。</w:t>
      </w:r>
    </w:p>
    <w:p>
      <w:pPr>
        <w:spacing w:line="360" w:lineRule="auto"/>
        <w:ind w:firstLine="420" w:firstLineChars="200"/>
        <w:rPr>
          <w:rFonts w:ascii="宋体" w:hAnsi="宋体" w:eastAsia="宋体"/>
          <w:sz w:val="21"/>
          <w:szCs w:val="21"/>
          <w:lang w:eastAsia="zh-CN"/>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ascii="宋体" w:hAnsi="宋体" w:eastAsia="宋体" w:cs="宋体"/>
          <w:lang w:val="zh-Hans" w:eastAsia="zh-Hans"/>
        </w:rPr>
        <w:t xml:space="preserve"> </w:t>
      </w:r>
      <w:r>
        <w:rPr>
          <w:rFonts w:hint="eastAsia" w:ascii="宋体" w:hAnsi="宋体" w:eastAsia="宋体"/>
          <w:sz w:val="21"/>
          <w:szCs w:val="21"/>
          <w:lang w:eastAsia="zh-CN"/>
        </w:rPr>
        <w:t>《古典芭蕾教学法》</w:t>
      </w:r>
      <w:r>
        <w:rPr>
          <w:rFonts w:hint="eastAsia"/>
          <w:sz w:val="21"/>
          <w:szCs w:val="21"/>
          <w:lang w:eastAsia="zh-CN"/>
        </w:rPr>
        <w:t>，</w:t>
      </w:r>
      <w:r>
        <w:rPr>
          <w:rFonts w:hint="eastAsia" w:ascii="宋体" w:hAnsi="宋体" w:eastAsia="宋体"/>
          <w:sz w:val="21"/>
          <w:szCs w:val="21"/>
          <w:lang w:eastAsia="zh-CN"/>
        </w:rPr>
        <w:t>李春华，高等教育出版社， 2004年 。</w:t>
      </w:r>
    </w:p>
    <w:p>
      <w:pPr>
        <w:pStyle w:val="9"/>
        <w:spacing w:line="360" w:lineRule="auto"/>
        <w:rPr>
          <w:rFonts w:hint="eastAsia" w:ascii="宋体" w:hAnsi="宋体" w:eastAsia="宋体" w:cs="宋体"/>
          <w:lang w:eastAsia="zh-Hans"/>
        </w:rPr>
      </w:pPr>
    </w:p>
    <w:p>
      <w:pPr>
        <w:ind w:firstLine="422" w:firstLineChars="15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ind w:firstLine="210" w:firstLineChars="100"/>
        <w:rPr>
          <w:rFonts w:hint="eastAsia" w:ascii="Times New Roman" w:cs="Times New Roman"/>
          <w:b/>
          <w:color w:val="000000" w:themeColor="text1"/>
          <w:sz w:val="28"/>
          <w:szCs w:val="28"/>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ascii="宋体" w:hAnsi="宋体" w:eastAsia="宋体" w:cs="宋体"/>
          <w:lang w:val="zh-Hans" w:eastAsia="zh-Hans"/>
        </w:rPr>
        <w:t>《中国少数民族舞蹈》，纪兰慰，中央民族大学出版社，</w:t>
      </w:r>
      <w:r>
        <w:rPr>
          <w:rFonts w:hint="eastAsia" w:ascii="宋体" w:hAnsi="宋体" w:eastAsia="宋体" w:cs="宋体"/>
        </w:rPr>
        <w:t>1998</w:t>
      </w:r>
      <w:r>
        <w:rPr>
          <w:rFonts w:hint="eastAsia" w:ascii="宋体" w:hAnsi="宋体" w:eastAsia="宋体" w:cs="宋体"/>
          <w:lang w:val="zh-Hans" w:eastAsia="zh-Hans"/>
        </w:rPr>
        <w:t>年。</w:t>
      </w:r>
    </w:p>
    <w:p>
      <w:pPr>
        <w:ind w:firstLine="210" w:firstLineChars="1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ascii="宋体" w:hAnsi="宋体" w:eastAsia="宋体" w:cs="宋体"/>
          <w:lang w:val="zh-Hans" w:eastAsia="zh-Hans"/>
        </w:rPr>
        <w:t>《世界民间舞蹈研究》，库尔特</w:t>
      </w:r>
      <w:r>
        <w:rPr>
          <w:rFonts w:hint="eastAsia" w:ascii="宋体" w:hAnsi="宋体" w:eastAsia="宋体" w:cs="宋体"/>
        </w:rPr>
        <w:t>·</w:t>
      </w:r>
      <w:r>
        <w:rPr>
          <w:rFonts w:hint="eastAsia" w:ascii="宋体" w:hAnsi="宋体" w:eastAsia="宋体" w:cs="宋体"/>
          <w:lang w:val="zh-Hans" w:eastAsia="zh-Hans"/>
        </w:rPr>
        <w:t>萨克斯著，上海舞蹈出版社，</w:t>
      </w:r>
      <w:r>
        <w:rPr>
          <w:rFonts w:hint="eastAsia" w:ascii="宋体" w:hAnsi="宋体" w:eastAsia="宋体" w:cs="宋体"/>
        </w:rPr>
        <w:t>1999</w:t>
      </w:r>
      <w:r>
        <w:rPr>
          <w:rFonts w:hint="eastAsia" w:ascii="宋体" w:hAnsi="宋体" w:eastAsia="宋体" w:cs="宋体"/>
          <w:lang w:val="zh-Hans" w:eastAsia="zh-Hans"/>
        </w:rPr>
        <w:t>年。</w:t>
      </w:r>
    </w:p>
    <w:p>
      <w:pPr>
        <w:pStyle w:val="9"/>
        <w:spacing w:line="360" w:lineRule="auto"/>
        <w:ind w:firstLine="210" w:firstLineChars="100"/>
        <w:rPr>
          <w:rFonts w:hint="eastAsia" w:ascii="宋体" w:hAnsi="宋体" w:eastAsia="宋体" w:cs="宋体"/>
          <w:lang w:val="zh-Hans" w:eastAsia="zh-Hans"/>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ascii="宋体" w:hAnsi="宋体" w:eastAsia="宋体" w:cs="宋体"/>
          <w:lang w:val="zh-Hans" w:eastAsia="zh-Hans"/>
        </w:rPr>
        <w:t>《外国舞蹈文化史略》，金秋，人们音乐出版社，</w:t>
      </w:r>
      <w:r>
        <w:rPr>
          <w:rFonts w:hint="eastAsia" w:ascii="宋体" w:hAnsi="宋体" w:eastAsia="宋体" w:cs="宋体"/>
        </w:rPr>
        <w:t>2003</w:t>
      </w:r>
      <w:r>
        <w:rPr>
          <w:rFonts w:hint="eastAsia" w:ascii="宋体" w:hAnsi="宋体" w:eastAsia="宋体" w:cs="宋体"/>
          <w:lang w:val="zh-Hans" w:eastAsia="zh-Hans"/>
        </w:rPr>
        <w:t>年。</w:t>
      </w:r>
    </w:p>
    <w:p>
      <w:pPr>
        <w:pStyle w:val="9"/>
        <w:spacing w:line="360" w:lineRule="auto"/>
        <w:ind w:firstLine="210" w:firstLineChars="100"/>
        <w:rPr>
          <w:rFonts w:hint="eastAsia" w:ascii="宋体" w:hAnsi="宋体" w:eastAsia="宋体" w:cs="宋体"/>
          <w:lang w:val="zh-Hans" w:eastAsia="zh-Hans"/>
        </w:rPr>
      </w:pPr>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hint="eastAsia" w:ascii="宋体" w:hAnsi="宋体" w:eastAsia="宋体" w:cs="宋体"/>
          <w:lang w:val="zh-Hans" w:eastAsia="zh-Hans"/>
        </w:rPr>
        <w:t>《舞蹈与传统文化》，袁禾，北京大学出版社，</w:t>
      </w:r>
      <w:r>
        <w:rPr>
          <w:rFonts w:hint="eastAsia" w:ascii="宋体" w:hAnsi="宋体" w:eastAsia="宋体" w:cs="宋体"/>
        </w:rPr>
        <w:t>2011</w:t>
      </w:r>
      <w:r>
        <w:rPr>
          <w:rFonts w:hint="eastAsia" w:ascii="宋体" w:hAnsi="宋体" w:eastAsia="宋体" w:cs="宋体"/>
          <w:lang w:val="zh-Hans" w:eastAsia="zh-Hans"/>
        </w:rPr>
        <w:t>年。</w:t>
      </w:r>
    </w:p>
    <w:p>
      <w:pPr>
        <w:pStyle w:val="9"/>
        <w:spacing w:line="360" w:lineRule="auto"/>
        <w:ind w:firstLine="210" w:firstLineChars="100"/>
        <w:rPr>
          <w:rFonts w:hint="eastAsia" w:ascii="宋体" w:hAnsi="宋体" w:eastAsia="宋体" w:cs="宋体"/>
          <w:lang w:val="zh-Hans" w:eastAsia="zh-Hans"/>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ascii="宋体" w:hAnsi="宋体" w:eastAsia="宋体" w:cs="宋体"/>
          <w:lang w:val="zh-Hans" w:eastAsia="zh-Hans"/>
        </w:rPr>
        <w:t>《中国区域少数民族民俗舞蹈》，金秋，民族出版社，</w:t>
      </w:r>
      <w:r>
        <w:rPr>
          <w:rFonts w:hint="eastAsia" w:ascii="宋体" w:hAnsi="宋体" w:eastAsia="宋体" w:cs="宋体"/>
        </w:rPr>
        <w:t>2009</w:t>
      </w:r>
      <w:r>
        <w:rPr>
          <w:rFonts w:hint="eastAsia" w:ascii="宋体" w:hAnsi="宋体" w:eastAsia="宋体" w:cs="宋体"/>
          <w:lang w:val="zh-Hans" w:eastAsia="zh-Hans"/>
        </w:rPr>
        <w:t>年。</w:t>
      </w:r>
    </w:p>
    <w:p>
      <w:pPr>
        <w:spacing w:line="360" w:lineRule="auto"/>
        <w:ind w:firstLine="5880" w:firstLineChars="2800"/>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r>
        <w:rPr>
          <w:rFonts w:hint="eastAsia"/>
          <w:bCs/>
          <w:color w:val="000000" w:themeColor="text1"/>
          <w:sz w:val="21"/>
          <w:szCs w:val="21"/>
          <w:lang w:val="en-US" w:eastAsia="zh-CN"/>
          <w14:textFill>
            <w14:solidFill>
              <w14:schemeClr w14:val="tx1"/>
            </w14:solidFill>
          </w14:textFill>
        </w:rPr>
        <w:t>荆琦</w:t>
      </w:r>
    </w:p>
    <w:p>
      <w:pPr>
        <w:spacing w:line="360" w:lineRule="auto"/>
        <w:ind w:firstLine="5880" w:firstLineChars="2800"/>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庞雅文、郭琳</w:t>
      </w:r>
    </w:p>
    <w:p>
      <w:pPr>
        <w:spacing w:line="360" w:lineRule="auto"/>
        <w:ind w:left="5957" w:leftChars="2660" w:hanging="105" w:hangingChars="50"/>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李利民</w:t>
      </w:r>
    </w:p>
    <w:p>
      <w:pPr>
        <w:spacing w:line="360" w:lineRule="auto"/>
        <w:ind w:left="5957" w:leftChars="2660" w:hanging="105" w:hangingChars="50"/>
        <w:rPr>
          <w:rFonts w:hint="eastAsia" w:eastAsia="宋体"/>
          <w:lang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张征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ongti SC Regular">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5BEF"/>
    <w:rsid w:val="02A15F15"/>
    <w:rsid w:val="03A74512"/>
    <w:rsid w:val="075D5BEF"/>
    <w:rsid w:val="0BA650B0"/>
    <w:rsid w:val="0D9A0A83"/>
    <w:rsid w:val="104135F9"/>
    <w:rsid w:val="22146DBF"/>
    <w:rsid w:val="26B23071"/>
    <w:rsid w:val="3EE3555D"/>
    <w:rsid w:val="451A651C"/>
    <w:rsid w:val="59EA64AF"/>
    <w:rsid w:val="5B4A1DEA"/>
    <w:rsid w:val="5F9E76ED"/>
    <w:rsid w:val="689C384C"/>
    <w:rsid w:val="6AC61400"/>
    <w:rsid w:val="70910BA8"/>
    <w:rsid w:val="77F2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Normal (Web)"/>
    <w:basedOn w:val="1"/>
    <w:qFormat/>
    <w:uiPriority w:val="0"/>
    <w:pPr>
      <w:widowControl/>
      <w:autoSpaceDE w:val="0"/>
      <w:autoSpaceDN w:val="0"/>
      <w:spacing w:before="100" w:beforeAutospacing="1" w:after="100" w:afterAutospacing="1"/>
      <w:jc w:val="left"/>
    </w:pPr>
    <w:rPr>
      <w:rFonts w:ascii="宋体" w:hAnsi="宋体" w:cs="宋体"/>
      <w:color w:val="000000"/>
      <w:kern w:val="0"/>
      <w:sz w:val="24"/>
      <w:szCs w:val="24"/>
      <w:lang w:val="zh-CN" w:bidi="zh-CN"/>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 w:type="paragraph" w:customStyle="1" w:styleId="8">
    <w:name w:val="Heading 4"/>
    <w:qFormat/>
    <w:uiPriority w:val="0"/>
    <w:pPr>
      <w:widowControl w:val="0"/>
      <w:jc w:val="both"/>
      <w:outlineLvl w:val="3"/>
    </w:pPr>
    <w:rPr>
      <w:rFonts w:ascii="Arial Unicode MS" w:hAnsi="Arial Unicode MS" w:eastAsia="Arial Unicode MS" w:cs="Arial Unicode MS"/>
      <w:color w:val="000000"/>
      <w:u w:val="none" w:color="000000"/>
      <w:lang w:val="zh-Hans" w:eastAsia="zh-Hans" w:bidi="ar-SA"/>
    </w:rPr>
  </w:style>
  <w:style w:type="paragraph" w:customStyle="1" w:styleId="9">
    <w:name w:val="p0"/>
    <w:qFormat/>
    <w:uiPriority w:val="0"/>
    <w:pPr>
      <w:jc w:val="both"/>
    </w:pPr>
    <w:rPr>
      <w:rFonts w:ascii="Arial Unicode MS" w:hAnsi="Arial Unicode MS" w:eastAsia="Arial Unicode MS" w:cs="Arial Unicode MS"/>
      <w:color w:val="000000"/>
      <w:sz w:val="21"/>
      <w:szCs w:val="21"/>
      <w:u w:val="none" w:color="000000"/>
      <w:lang w:val="en-US" w:eastAsia="zh-CN" w:bidi="ar-SA"/>
    </w:rPr>
  </w:style>
  <w:style w:type="paragraph" w:customStyle="1" w:styleId="10">
    <w:name w:val="正文 A"/>
    <w:uiPriority w:val="0"/>
    <w:pPr>
      <w:widowControl w:val="0"/>
      <w:jc w:val="both"/>
    </w:pPr>
    <w:rPr>
      <w:rFonts w:ascii="Arial Unicode MS" w:hAnsi="Arial Unicode MS" w:eastAsia="Times New Roman"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Surprise</cp:lastModifiedBy>
  <dcterms:modified xsi:type="dcterms:W3CDTF">2022-02-28T09:24:25Z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DB0B76951E294FEF9524DD75DD34D107</vt:lpwstr>
  </property>
</Properties>
</file>